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1A8E" w14:textId="0D28BD87" w:rsidR="00646A72" w:rsidRPr="00ED03FA" w:rsidRDefault="00646A72" w:rsidP="00646A72">
      <w:pPr>
        <w:spacing w:before="120" w:after="120"/>
        <w:jc w:val="center"/>
        <w:rPr>
          <w:rFonts w:ascii="Montserrat" w:eastAsia="Carlito" w:hAnsi="Montserrat" w:cs="Carlito"/>
          <w:b/>
          <w:bCs/>
          <w:sz w:val="28"/>
          <w:szCs w:val="28"/>
          <w:lang w:eastAsia="en-US"/>
        </w:rPr>
      </w:pPr>
      <w:r w:rsidRPr="00ED03FA">
        <w:rPr>
          <w:rFonts w:ascii="Montserrat" w:eastAsia="Carlito" w:hAnsi="Montserrat" w:cs="Carlito"/>
          <w:b/>
          <w:bCs/>
          <w:sz w:val="28"/>
          <w:szCs w:val="28"/>
          <w:lang w:eastAsia="en-US"/>
        </w:rPr>
        <w:t xml:space="preserve">Eveniment de promovare RIS3 Nord-Est </w:t>
      </w:r>
    </w:p>
    <w:p w14:paraId="524D5949" w14:textId="1F1D1A14" w:rsidR="00646A72" w:rsidRPr="00ED03FA" w:rsidRDefault="00646A72" w:rsidP="00646A72">
      <w:pPr>
        <w:tabs>
          <w:tab w:val="left" w:pos="3405"/>
        </w:tabs>
        <w:jc w:val="center"/>
        <w:rPr>
          <w:rFonts w:ascii="Montserrat" w:eastAsia="Carlito" w:hAnsi="Montserrat" w:cs="Carlito"/>
          <w:b/>
          <w:bCs/>
          <w:sz w:val="28"/>
          <w:szCs w:val="28"/>
          <w:lang w:eastAsia="en-US"/>
        </w:rPr>
      </w:pPr>
      <w:r w:rsidRPr="00ED03FA">
        <w:rPr>
          <w:rFonts w:ascii="Montserrat" w:eastAsia="Carlito" w:hAnsi="Montserrat" w:cs="Carlito"/>
          <w:b/>
          <w:bCs/>
          <w:sz w:val="28"/>
          <w:szCs w:val="28"/>
          <w:lang w:eastAsia="en-US"/>
        </w:rPr>
        <w:t>- 20 septembrie 2023, Ia</w:t>
      </w:r>
      <w:r w:rsidR="00650B2F">
        <w:rPr>
          <w:rFonts w:ascii="Montserrat" w:eastAsia="Carlito" w:hAnsi="Montserrat" w:cs="Carlito"/>
          <w:b/>
          <w:bCs/>
          <w:sz w:val="28"/>
          <w:szCs w:val="28"/>
          <w:lang w:eastAsia="en-US"/>
        </w:rPr>
        <w:t>ș</w:t>
      </w:r>
      <w:r w:rsidRPr="00ED03FA">
        <w:rPr>
          <w:rFonts w:ascii="Montserrat" w:eastAsia="Carlito" w:hAnsi="Montserrat" w:cs="Carlito"/>
          <w:b/>
          <w:bCs/>
          <w:sz w:val="28"/>
          <w:szCs w:val="28"/>
          <w:lang w:eastAsia="en-US"/>
        </w:rPr>
        <w:t>i, Centrul de Inovare și Transfer Tehnologic MAVIS -</w:t>
      </w:r>
    </w:p>
    <w:p w14:paraId="55C82FA0" w14:textId="77777777" w:rsidR="007B6553" w:rsidRDefault="007B6553" w:rsidP="007B6553">
      <w:pPr>
        <w:pStyle w:val="NormalWeb"/>
        <w:rPr>
          <w:rFonts w:ascii="Calibri" w:hAnsi="Calibri" w:cs="Calibri"/>
          <w:color w:val="000000"/>
        </w:rPr>
      </w:pPr>
    </w:p>
    <w:p w14:paraId="7BD7E0AB" w14:textId="1A6B716D" w:rsidR="007B6553" w:rsidRDefault="00020470" w:rsidP="007B6553">
      <w:pPr>
        <w:pStyle w:val="NormalWeb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F8D06" wp14:editId="1CD7AEC4">
            <wp:simplePos x="0" y="0"/>
            <wp:positionH relativeFrom="column">
              <wp:posOffset>-25891</wp:posOffset>
            </wp:positionH>
            <wp:positionV relativeFrom="paragraph">
              <wp:posOffset>109220</wp:posOffset>
            </wp:positionV>
            <wp:extent cx="224287" cy="263758"/>
            <wp:effectExtent l="0" t="0" r="4445" b="3175"/>
            <wp:wrapTight wrapText="bothSides">
              <wp:wrapPolygon edited="0">
                <wp:start x="0" y="0"/>
                <wp:lineTo x="0" y="20299"/>
                <wp:lineTo x="20193" y="20299"/>
                <wp:lineTo x="20193" y="0"/>
                <wp:lineTo x="0" y="0"/>
              </wp:wrapPolygon>
            </wp:wrapTight>
            <wp:docPr id="2" name="Picture 2" descr="Pi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5" t="14011" r="17913" b="13006"/>
                    <a:stretch/>
                  </pic:blipFill>
                  <pic:spPr bwMode="auto">
                    <a:xfrm>
                      <a:off x="0" y="0"/>
                      <a:ext cx="224287" cy="2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A5F1" w14:textId="44F231C0" w:rsidR="003A0631" w:rsidRPr="007B6553" w:rsidRDefault="00020470" w:rsidP="007B6553">
      <w:pPr>
        <w:pStyle w:val="NormalWeb"/>
        <w:rPr>
          <w:rFonts w:ascii="Montserrat" w:eastAsia="Carlito" w:hAnsi="Montserrat" w:cs="Carlito"/>
          <w:i/>
          <w:sz w:val="20"/>
          <w:szCs w:val="22"/>
          <w:lang w:eastAsia="en-US"/>
        </w:rPr>
      </w:pPr>
      <w:r w:rsidRPr="007B6553">
        <w:rPr>
          <w:rFonts w:ascii="Montserrat" w:eastAsia="Carlito" w:hAnsi="Montserrat" w:cs="Carlito"/>
          <w:i/>
          <w:sz w:val="20"/>
          <w:szCs w:val="22"/>
          <w:lang w:eastAsia="en-US"/>
        </w:rPr>
        <w:t xml:space="preserve"> </w:t>
      </w:r>
      <w:r w:rsidR="007B6553" w:rsidRPr="007B6553">
        <w:rPr>
          <w:rFonts w:ascii="Montserrat" w:eastAsia="Carlito" w:hAnsi="Montserrat" w:cs="Carlito"/>
          <w:i/>
          <w:sz w:val="20"/>
          <w:szCs w:val="22"/>
          <w:lang w:eastAsia="en-US"/>
        </w:rPr>
        <w:t>Clădirea Nicolae Leon,  str. Grigore Ghica Voda nr.13, etaj 12</w:t>
      </w:r>
    </w:p>
    <w:tbl>
      <w:tblPr>
        <w:tblpPr w:leftFromText="180" w:rightFromText="180" w:vertAnchor="text" w:horzAnchor="page" w:tblpX="1277" w:tblpY="19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920"/>
      </w:tblGrid>
      <w:tr w:rsidR="00FC12D5" w:rsidRPr="008A2267" w14:paraId="3B55CD7B" w14:textId="77777777" w:rsidTr="007E7D8B">
        <w:trPr>
          <w:trHeight w:val="695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0B63D6B6" w14:textId="77777777" w:rsidR="00FC12D5" w:rsidRPr="00922A1E" w:rsidRDefault="00FC12D5" w:rsidP="0031516D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rPr>
                <w:rFonts w:ascii="Montserrat" w:eastAsia="Carlito" w:hAnsi="Montserrat" w:cs="Carlito"/>
                <w:b/>
                <w:szCs w:val="22"/>
                <w:lang w:eastAsia="en-US"/>
              </w:rPr>
            </w:pP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fldChar w:fldCharType="begin"/>
            </w: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instrText>symbol 186 \f "Wingdings" \s 14</w:instrText>
            </w: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fldChar w:fldCharType="separate"/>
            </w: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t>º</w:t>
            </w: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fldChar w:fldCharType="end"/>
            </w: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1030CDDA" w14:textId="3718185E" w:rsidR="00FC12D5" w:rsidRPr="00922A1E" w:rsidRDefault="00FD029C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b/>
                <w:szCs w:val="22"/>
                <w:lang w:eastAsia="en-US"/>
              </w:rPr>
            </w:pPr>
            <w:r w:rsidRPr="00922A1E">
              <w:rPr>
                <w:rFonts w:ascii="Montserrat" w:eastAsia="Carlito" w:hAnsi="Montserrat" w:cs="Carlito"/>
                <w:b/>
                <w:szCs w:val="22"/>
                <w:lang w:eastAsia="en-US"/>
              </w:rPr>
              <w:t>Subiecte prezentate</w:t>
            </w:r>
          </w:p>
        </w:tc>
      </w:tr>
      <w:tr w:rsidR="00FC12D5" w:rsidRPr="008A2267" w14:paraId="21923663" w14:textId="77777777" w:rsidTr="007E7D8B">
        <w:trPr>
          <w:trHeight w:val="643"/>
        </w:trPr>
        <w:tc>
          <w:tcPr>
            <w:tcW w:w="1771" w:type="dxa"/>
            <w:vAlign w:val="center"/>
          </w:tcPr>
          <w:p w14:paraId="65B8C4BE" w14:textId="2280474B" w:rsidR="00FC12D5" w:rsidRPr="008A2267" w:rsidRDefault="00EF58C5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10</w:t>
            </w:r>
            <w:r w:rsidR="00FC12D5" w:rsidRPr="008A2267"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45</w:t>
            </w:r>
            <w:r w:rsidR="00FC12D5" w:rsidRPr="008A2267">
              <w:rPr>
                <w:rFonts w:ascii="Montserrat" w:eastAsia="Carlito" w:hAnsi="Montserrat" w:cs="Carlito"/>
                <w:szCs w:val="22"/>
                <w:lang w:eastAsia="en-US"/>
              </w:rPr>
              <w:t xml:space="preserve"> – 1</w:t>
            </w:r>
            <w:r w:rsidR="00957F7A"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FC12D5" w:rsidRPr="008A2267"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957F7A">
              <w:rPr>
                <w:rFonts w:ascii="Montserrat" w:eastAsia="Carlito" w:hAnsi="Montserrat" w:cs="Carlito"/>
                <w:szCs w:val="22"/>
                <w:lang w:eastAsia="en-US"/>
              </w:rPr>
              <w:t>0</w:t>
            </w:r>
            <w:r w:rsidR="00402645" w:rsidRPr="008A2267">
              <w:rPr>
                <w:rFonts w:ascii="Montserrat" w:eastAsia="Carlito" w:hAnsi="Montserrat" w:cs="Carlito"/>
                <w:szCs w:val="22"/>
                <w:lang w:eastAsia="en-US"/>
              </w:rPr>
              <w:t>0</w:t>
            </w:r>
          </w:p>
        </w:tc>
        <w:tc>
          <w:tcPr>
            <w:tcW w:w="7920" w:type="dxa"/>
            <w:vAlign w:val="center"/>
          </w:tcPr>
          <w:p w14:paraId="7C609DCA" w14:textId="27E52560" w:rsidR="00FC12D5" w:rsidRPr="008A2267" w:rsidRDefault="00FC12D5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 w:rsidRPr="008A2267">
              <w:rPr>
                <w:rFonts w:ascii="Montserrat" w:eastAsia="Carlito" w:hAnsi="Montserrat" w:cs="Carlito"/>
                <w:szCs w:val="22"/>
                <w:lang w:eastAsia="en-US"/>
              </w:rPr>
              <w:t xml:space="preserve">Primirea </w:t>
            </w:r>
            <w:r w:rsidR="009D146A" w:rsidRPr="008A2267">
              <w:rPr>
                <w:rFonts w:ascii="Montserrat" w:eastAsia="Carlito" w:hAnsi="Montserrat" w:cs="Carlito"/>
                <w:szCs w:val="22"/>
                <w:lang w:eastAsia="en-US"/>
              </w:rPr>
              <w:t>și</w:t>
            </w:r>
            <w:r w:rsidRPr="008A2267">
              <w:rPr>
                <w:rFonts w:ascii="Montserrat" w:eastAsia="Carlito" w:hAnsi="Montserrat" w:cs="Carlito"/>
                <w:szCs w:val="22"/>
                <w:lang w:eastAsia="en-US"/>
              </w:rPr>
              <w:t xml:space="preserve"> înregistrarea </w:t>
            </w:r>
            <w:r w:rsidR="009D146A" w:rsidRPr="008A2267">
              <w:rPr>
                <w:rFonts w:ascii="Montserrat" w:eastAsia="Carlito" w:hAnsi="Montserrat" w:cs="Carlito"/>
                <w:szCs w:val="22"/>
                <w:lang w:eastAsia="en-US"/>
              </w:rPr>
              <w:t>participanților</w:t>
            </w:r>
          </w:p>
        </w:tc>
      </w:tr>
      <w:tr w:rsidR="00A347A1" w:rsidRPr="008A2267" w14:paraId="2BBBC545" w14:textId="77777777" w:rsidTr="0031516D">
        <w:trPr>
          <w:trHeight w:val="888"/>
        </w:trPr>
        <w:tc>
          <w:tcPr>
            <w:tcW w:w="1771" w:type="dxa"/>
            <w:vAlign w:val="center"/>
          </w:tcPr>
          <w:p w14:paraId="6824D678" w14:textId="5F1C57A2" w:rsidR="00A347A1" w:rsidRDefault="00A347A1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11.00-11.</w:t>
            </w:r>
            <w:r w:rsidR="004B2571"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5</w:t>
            </w:r>
          </w:p>
        </w:tc>
        <w:tc>
          <w:tcPr>
            <w:tcW w:w="7920" w:type="dxa"/>
            <w:vAlign w:val="center"/>
          </w:tcPr>
          <w:p w14:paraId="060FF7A8" w14:textId="2B2492A8" w:rsidR="00A347A1" w:rsidRDefault="004B2571" w:rsidP="004B2571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0"/>
              <w:contextualSpacing w:val="0"/>
              <w:jc w:val="both"/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Gabriela MACOVEIU</w:t>
            </w:r>
            <w:r w:rsidR="00A347A1" w:rsidRPr="00A8507D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, Director </w:t>
            </w: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Direcția Comunicare, Inovare și Cooperare Externă</w:t>
            </w:r>
            <w:r w:rsidR="008A13E8" w:rsidRPr="00A8507D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,</w:t>
            </w:r>
            <w:r w:rsidR="00A347A1" w:rsidRPr="00A8507D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 ADR Nord-Est</w:t>
            </w:r>
          </w:p>
          <w:p w14:paraId="6844A005" w14:textId="528D2E54" w:rsidR="00A8507D" w:rsidRPr="00A8507D" w:rsidRDefault="004B2571" w:rsidP="0052461A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</w:pPr>
            <w:r w:rsidRPr="004B2571">
              <w:rPr>
                <w:rFonts w:ascii="Montserrat" w:eastAsia="Carlito" w:hAnsi="Montserrat" w:cs="Carlito"/>
                <w:szCs w:val="22"/>
                <w:lang w:eastAsia="en-US"/>
              </w:rPr>
              <w:t>Cuvânt introductiv</w:t>
            </w:r>
          </w:p>
        </w:tc>
      </w:tr>
      <w:tr w:rsidR="00F246A2" w:rsidRPr="008A2267" w14:paraId="2E09FAF8" w14:textId="77777777" w:rsidTr="007E7D8B">
        <w:trPr>
          <w:trHeight w:val="854"/>
        </w:trPr>
        <w:tc>
          <w:tcPr>
            <w:tcW w:w="1771" w:type="dxa"/>
            <w:vAlign w:val="center"/>
          </w:tcPr>
          <w:p w14:paraId="23DA1D02" w14:textId="7765B8A3" w:rsidR="00F246A2" w:rsidRPr="008A2267" w:rsidRDefault="00F246A2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EF58C5"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4B2571"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5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-</w:t>
            </w:r>
            <w:r w:rsidR="00714B44"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2.00</w:t>
            </w:r>
          </w:p>
        </w:tc>
        <w:tc>
          <w:tcPr>
            <w:tcW w:w="7920" w:type="dxa"/>
            <w:vAlign w:val="center"/>
          </w:tcPr>
          <w:p w14:paraId="26063DDC" w14:textId="6035A42C" w:rsidR="00F562CA" w:rsidRPr="003A0631" w:rsidRDefault="00693FF4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Mihaela-</w:t>
            </w:r>
            <w:r w:rsidR="004B2571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Simona </w:t>
            </w: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IONEL</w:t>
            </w:r>
            <w:r w:rsidR="00F562CA" w:rsidRPr="003A0631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, Expert Birou</w:t>
            </w: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 Gestionare RIS3</w:t>
            </w:r>
            <w:r w:rsidR="00F562CA" w:rsidRPr="003A0631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, ADR Nord-Est</w:t>
            </w:r>
          </w:p>
          <w:p w14:paraId="01978D07" w14:textId="4F588232" w:rsidR="00C2223E" w:rsidRPr="008A2267" w:rsidRDefault="00957F7A" w:rsidP="004E69A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0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bookmarkStart w:id="0" w:name="_Hlk143772240"/>
            <w:r w:rsidRPr="003A0631">
              <w:rPr>
                <w:rFonts w:ascii="Montserrat" w:eastAsia="Carlito" w:hAnsi="Montserrat" w:cs="Carlito"/>
                <w:szCs w:val="22"/>
                <w:lang w:eastAsia="en-US"/>
              </w:rPr>
              <w:t>Prezentare</w:t>
            </w:r>
            <w:r w:rsidR="004E69A7" w:rsidRPr="003A0631">
              <w:rPr>
                <w:rFonts w:ascii="Montserrat" w:eastAsia="Carlito" w:hAnsi="Montserrat" w:cs="Carlito"/>
                <w:szCs w:val="22"/>
                <w:lang w:eastAsia="en-US"/>
              </w:rPr>
              <w:t>a</w:t>
            </w:r>
            <w:r w:rsidRPr="003A0631">
              <w:rPr>
                <w:rFonts w:ascii="Montserrat" w:eastAsia="Carlito" w:hAnsi="Montserrat" w:cs="Carlito"/>
                <w:szCs w:val="22"/>
                <w:lang w:eastAsia="en-US"/>
              </w:rPr>
              <w:t xml:space="preserve"> </w:t>
            </w:r>
            <w:bookmarkEnd w:id="0"/>
            <w:r w:rsidR="007279AB">
              <w:rPr>
                <w:rFonts w:ascii="Montserrat" w:eastAsia="Carlito" w:hAnsi="Montserrat" w:cs="Carlito"/>
                <w:szCs w:val="22"/>
                <w:lang w:eastAsia="en-US"/>
              </w:rPr>
              <w:fldChar w:fldCharType="begin"/>
            </w:r>
            <w:r w:rsidR="007279AB">
              <w:rPr>
                <w:rFonts w:ascii="Montserrat" w:eastAsia="Carlito" w:hAnsi="Montserrat" w:cs="Carlito"/>
                <w:szCs w:val="22"/>
                <w:lang w:eastAsia="en-US"/>
              </w:rPr>
              <w:instrText>HYPERLINK "https://www.adrnordest.ro/apel-pentru-completarea-portofoliului-de-proiecte-aferent-ris3-nord-est-2023/"</w:instrText>
            </w:r>
            <w:r w:rsidR="007279AB">
              <w:rPr>
                <w:rFonts w:ascii="Montserrat" w:eastAsia="Carlito" w:hAnsi="Montserrat" w:cs="Carlito"/>
                <w:szCs w:val="22"/>
                <w:lang w:eastAsia="en-US"/>
              </w:rPr>
            </w:r>
            <w:r w:rsidR="007279AB">
              <w:rPr>
                <w:rFonts w:ascii="Montserrat" w:eastAsia="Carlito" w:hAnsi="Montserrat" w:cs="Carlito"/>
                <w:szCs w:val="22"/>
                <w:lang w:eastAsia="en-US"/>
              </w:rPr>
              <w:fldChar w:fldCharType="separate"/>
            </w:r>
            <w:r w:rsidR="00650B2F" w:rsidRPr="007279AB">
              <w:rPr>
                <w:rStyle w:val="Hyperlink"/>
                <w:rFonts w:ascii="Montserrat" w:eastAsia="Carlito" w:hAnsi="Montserrat" w:cs="Carlito"/>
                <w:szCs w:val="22"/>
                <w:lang w:eastAsia="en-US"/>
              </w:rPr>
              <w:t>Apelului pentru completarea portofoliului de proiecte aferent RIS3 Nord-Est (2023)</w:t>
            </w:r>
            <w:r w:rsidR="007279AB">
              <w:rPr>
                <w:rFonts w:ascii="Montserrat" w:eastAsia="Carlito" w:hAnsi="Montserrat" w:cs="Carlito"/>
                <w:szCs w:val="22"/>
                <w:lang w:eastAsia="en-US"/>
              </w:rPr>
              <w:fldChar w:fldCharType="end"/>
            </w:r>
          </w:p>
        </w:tc>
      </w:tr>
      <w:tr w:rsidR="00714B44" w:rsidRPr="008A2267" w14:paraId="5D6427D4" w14:textId="77777777" w:rsidTr="007E7D8B">
        <w:trPr>
          <w:trHeight w:val="854"/>
        </w:trPr>
        <w:tc>
          <w:tcPr>
            <w:tcW w:w="1771" w:type="dxa"/>
            <w:vAlign w:val="center"/>
          </w:tcPr>
          <w:p w14:paraId="5BF1A151" w14:textId="5D854A9D" w:rsidR="00714B44" w:rsidRDefault="00714B44" w:rsidP="00714B44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2.00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-1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2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30</w:t>
            </w:r>
          </w:p>
        </w:tc>
        <w:tc>
          <w:tcPr>
            <w:tcW w:w="7920" w:type="dxa"/>
            <w:vAlign w:val="center"/>
          </w:tcPr>
          <w:p w14:paraId="135F5A88" w14:textId="2B67BA42" w:rsidR="004E69A7" w:rsidRPr="004E69A7" w:rsidRDefault="00650B2F" w:rsidP="004E69A7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Ramona APREUTESEI</w:t>
            </w:r>
            <w:r w:rsidR="004E69A7" w:rsidRPr="004E69A7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, </w:t>
            </w:r>
            <w:r w:rsidRPr="003A0631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 Expert Birou</w:t>
            </w: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 xml:space="preserve"> Gestionare RIS3</w:t>
            </w:r>
            <w:r w:rsidRPr="003A0631"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, ADR Nord-Est</w:t>
            </w:r>
          </w:p>
          <w:p w14:paraId="5FC68188" w14:textId="4EB38B4B" w:rsidR="00714B44" w:rsidRPr="00714B44" w:rsidRDefault="00650B2F" w:rsidP="00CF5EC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0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bookmarkStart w:id="1" w:name="_Hlk143772282"/>
            <w:r>
              <w:rPr>
                <w:rFonts w:ascii="Montserrat" w:eastAsia="Carlito" w:hAnsi="Montserrat" w:cs="Carlito"/>
                <w:szCs w:val="22"/>
                <w:lang w:eastAsia="en-US"/>
              </w:rPr>
              <w:t xml:space="preserve">Prezentare oportunități de finanțare </w:t>
            </w:r>
            <w:bookmarkEnd w:id="1"/>
            <w:r w:rsidR="007B6553">
              <w:rPr>
                <w:rFonts w:ascii="Montserrat" w:eastAsia="Carlito" w:hAnsi="Montserrat" w:cs="Carlito"/>
                <w:szCs w:val="22"/>
                <w:lang w:eastAsia="en-US"/>
              </w:rPr>
              <w:t>pentru proiecte inovative prin PR Nord-Est 2021-2027</w:t>
            </w:r>
          </w:p>
        </w:tc>
      </w:tr>
      <w:tr w:rsidR="00F246A2" w:rsidRPr="008A2267" w14:paraId="17C87BB4" w14:textId="77777777" w:rsidTr="007E7D8B">
        <w:trPr>
          <w:trHeight w:val="854"/>
        </w:trPr>
        <w:tc>
          <w:tcPr>
            <w:tcW w:w="1771" w:type="dxa"/>
            <w:vAlign w:val="center"/>
          </w:tcPr>
          <w:p w14:paraId="48475CA4" w14:textId="065C1E53" w:rsidR="00F246A2" w:rsidRDefault="00F246A2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1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2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30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-1</w:t>
            </w:r>
            <w:r w:rsidR="00EF58C5">
              <w:rPr>
                <w:rFonts w:ascii="Montserrat" w:eastAsia="Carlito" w:hAnsi="Montserrat" w:cs="Carlito"/>
                <w:szCs w:val="22"/>
                <w:lang w:eastAsia="en-US"/>
              </w:rPr>
              <w:t>3</w:t>
            </w:r>
            <w:r>
              <w:rPr>
                <w:rFonts w:ascii="Montserrat" w:eastAsia="Carlito" w:hAnsi="Montserrat" w:cs="Carlito"/>
                <w:szCs w:val="22"/>
                <w:lang w:eastAsia="en-US"/>
              </w:rPr>
              <w:t>.</w:t>
            </w:r>
            <w:r w:rsidR="00650B2F">
              <w:rPr>
                <w:rFonts w:ascii="Montserrat" w:eastAsia="Carlito" w:hAnsi="Montserrat" w:cs="Carlito"/>
                <w:szCs w:val="22"/>
                <w:lang w:eastAsia="en-US"/>
              </w:rPr>
              <w:t>0</w:t>
            </w:r>
            <w:r w:rsidR="00597894">
              <w:rPr>
                <w:rFonts w:ascii="Montserrat" w:eastAsia="Carlito" w:hAnsi="Montserrat" w:cs="Carlito"/>
                <w:szCs w:val="22"/>
                <w:lang w:eastAsia="en-US"/>
              </w:rPr>
              <w:t>0</w:t>
            </w:r>
          </w:p>
        </w:tc>
        <w:tc>
          <w:tcPr>
            <w:tcW w:w="7920" w:type="dxa"/>
            <w:vAlign w:val="center"/>
          </w:tcPr>
          <w:p w14:paraId="77661AD3" w14:textId="466E82CA" w:rsidR="0060108D" w:rsidRDefault="0060108D" w:rsidP="006010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b/>
                <w:bCs/>
                <w:szCs w:val="22"/>
                <w:lang w:eastAsia="en-US"/>
              </w:rPr>
              <w:t>Lucian SANDU,  Șef Birou Gestionare RIS3, ADR Nord-Est</w:t>
            </w:r>
          </w:p>
          <w:p w14:paraId="74B9D25F" w14:textId="2571AA27" w:rsidR="00F246A2" w:rsidRPr="008A2267" w:rsidRDefault="00F246A2" w:rsidP="008A2267">
            <w:pPr>
              <w:pStyle w:val="ListParagraph"/>
              <w:widowControl w:val="0"/>
              <w:autoSpaceDE w:val="0"/>
              <w:autoSpaceDN w:val="0"/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Montserrat" w:eastAsia="Carlito" w:hAnsi="Montserrat" w:cs="Carlito"/>
                <w:szCs w:val="22"/>
                <w:lang w:eastAsia="en-US"/>
              </w:rPr>
            </w:pPr>
            <w:r>
              <w:rPr>
                <w:rFonts w:ascii="Montserrat" w:eastAsia="Carlito" w:hAnsi="Montserrat" w:cs="Carlito"/>
                <w:szCs w:val="22"/>
                <w:lang w:eastAsia="en-US"/>
              </w:rPr>
              <w:t>Sesiune de întrebări și răspunsuri</w:t>
            </w:r>
          </w:p>
        </w:tc>
      </w:tr>
    </w:tbl>
    <w:p w14:paraId="4126C40D" w14:textId="073C0570" w:rsidR="00361EA1" w:rsidRPr="00E20D10" w:rsidRDefault="00361EA1" w:rsidP="00C60542">
      <w:pPr>
        <w:widowControl w:val="0"/>
        <w:autoSpaceDE w:val="0"/>
        <w:autoSpaceDN w:val="0"/>
        <w:spacing w:before="120" w:after="120" w:line="240" w:lineRule="auto"/>
        <w:jc w:val="both"/>
        <w:rPr>
          <w:rFonts w:ascii="Montserrat" w:eastAsia="Carlito" w:hAnsi="Montserrat" w:cs="Carlito"/>
          <w:szCs w:val="22"/>
          <w:lang w:val="en-US" w:eastAsia="en-US"/>
        </w:rPr>
      </w:pPr>
    </w:p>
    <w:sectPr w:rsidR="00361EA1" w:rsidRPr="00E20D10" w:rsidSect="00942199">
      <w:headerReference w:type="default" r:id="rId9"/>
      <w:headerReference w:type="first" r:id="rId10"/>
      <w:pgSz w:w="11906" w:h="16838" w:code="9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2497" w14:textId="77777777" w:rsidR="00DD33F3" w:rsidRDefault="00DD33F3" w:rsidP="00361EA1">
      <w:pPr>
        <w:spacing w:line="240" w:lineRule="auto"/>
      </w:pPr>
      <w:r>
        <w:separator/>
      </w:r>
    </w:p>
  </w:endnote>
  <w:endnote w:type="continuationSeparator" w:id="0">
    <w:p w14:paraId="7C1AA54A" w14:textId="77777777" w:rsidR="00DD33F3" w:rsidRDefault="00DD33F3" w:rsidP="0036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935" w14:textId="77777777" w:rsidR="00DD33F3" w:rsidRDefault="00DD33F3" w:rsidP="00361EA1">
      <w:pPr>
        <w:spacing w:line="240" w:lineRule="auto"/>
      </w:pPr>
      <w:r>
        <w:separator/>
      </w:r>
    </w:p>
  </w:footnote>
  <w:footnote w:type="continuationSeparator" w:id="0">
    <w:p w14:paraId="333F24F6" w14:textId="77777777" w:rsidR="00DD33F3" w:rsidRDefault="00DD33F3" w:rsidP="0036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1BE" w14:textId="77777777" w:rsidR="00942199" w:rsidRDefault="00942199" w:rsidP="00942199">
    <w:pPr>
      <w:pStyle w:val="Header"/>
    </w:pPr>
    <w:r>
      <w:rPr>
        <w:noProof/>
        <w:lang w:eastAsia="ro-RO"/>
      </w:rPr>
      <w:drawing>
        <wp:anchor distT="0" distB="0" distL="114300" distR="114300" simplePos="0" relativeHeight="251677696" behindDoc="0" locked="0" layoutInCell="1" allowOverlap="1" wp14:anchorId="3CBAF927" wp14:editId="6BF532E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109093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78720" behindDoc="0" locked="0" layoutInCell="1" allowOverlap="1" wp14:anchorId="38AF54D6" wp14:editId="39566C23">
          <wp:simplePos x="0" y="0"/>
          <wp:positionH relativeFrom="column">
            <wp:posOffset>1720850</wp:posOffset>
          </wp:positionH>
          <wp:positionV relativeFrom="paragraph">
            <wp:posOffset>85725</wp:posOffset>
          </wp:positionV>
          <wp:extent cx="617855" cy="617855"/>
          <wp:effectExtent l="0" t="0" r="0" b="0"/>
          <wp:wrapSquare wrapText="bothSides"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80768" behindDoc="0" locked="0" layoutInCell="1" allowOverlap="1" wp14:anchorId="437F3EC0" wp14:editId="039722E5">
          <wp:simplePos x="0" y="0"/>
          <wp:positionH relativeFrom="column">
            <wp:posOffset>4794250</wp:posOffset>
          </wp:positionH>
          <wp:positionV relativeFrom="paragraph">
            <wp:posOffset>153035</wp:posOffset>
          </wp:positionV>
          <wp:extent cx="1092200" cy="466725"/>
          <wp:effectExtent l="0" t="0" r="0" b="952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79744" behindDoc="0" locked="0" layoutInCell="1" allowOverlap="1" wp14:anchorId="5822682F" wp14:editId="3B03A75F">
          <wp:simplePos x="0" y="0"/>
          <wp:positionH relativeFrom="column">
            <wp:posOffset>2844800</wp:posOffset>
          </wp:positionH>
          <wp:positionV relativeFrom="paragraph">
            <wp:posOffset>-12700</wp:posOffset>
          </wp:positionV>
          <wp:extent cx="1535430" cy="713740"/>
          <wp:effectExtent l="0" t="0" r="7620" b="0"/>
          <wp:wrapSquare wrapText="bothSides"/>
          <wp:docPr id="1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39DD3" w14:textId="73ADFEB2" w:rsidR="00942199" w:rsidRDefault="00942199" w:rsidP="00942199">
    <w:pPr>
      <w:pStyle w:val="Header"/>
    </w:pPr>
  </w:p>
  <w:p w14:paraId="7510D9FD" w14:textId="2287AB55" w:rsidR="00942199" w:rsidRDefault="00942199" w:rsidP="00942199">
    <w:pPr>
      <w:pStyle w:val="Header"/>
    </w:pPr>
  </w:p>
  <w:p w14:paraId="4290E620" w14:textId="1875DC7B" w:rsidR="00942199" w:rsidRDefault="00942199" w:rsidP="00942199">
    <w:pPr>
      <w:pStyle w:val="Header"/>
    </w:pPr>
  </w:p>
  <w:p w14:paraId="7C9824EF" w14:textId="77777777" w:rsidR="0090350A" w:rsidRDefault="0090350A" w:rsidP="00942199">
    <w:pPr>
      <w:pStyle w:val="Header"/>
    </w:pPr>
  </w:p>
  <w:p w14:paraId="673646CA" w14:textId="2846904C" w:rsidR="00942199" w:rsidRDefault="00942199" w:rsidP="00942199">
    <w:pPr>
      <w:pStyle w:val="Header"/>
    </w:pPr>
  </w:p>
  <w:p w14:paraId="361A7014" w14:textId="77777777" w:rsidR="00942199" w:rsidRPr="00942199" w:rsidRDefault="00942199" w:rsidP="0094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332" w14:textId="53CC5D0A" w:rsidR="00361EA1" w:rsidRDefault="00777F6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2335" behindDoc="0" locked="0" layoutInCell="1" allowOverlap="1" wp14:anchorId="6E233878" wp14:editId="49621BA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109093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  <w:lang w:eastAsia="ro-RO"/>
      </w:rPr>
      <w:drawing>
        <wp:anchor distT="0" distB="0" distL="114300" distR="114300" simplePos="0" relativeHeight="251669504" behindDoc="0" locked="0" layoutInCell="1" allowOverlap="1" wp14:anchorId="6674B07C" wp14:editId="2D6D4672">
          <wp:simplePos x="0" y="0"/>
          <wp:positionH relativeFrom="column">
            <wp:posOffset>1720850</wp:posOffset>
          </wp:positionH>
          <wp:positionV relativeFrom="paragraph">
            <wp:posOffset>85725</wp:posOffset>
          </wp:positionV>
          <wp:extent cx="617855" cy="617855"/>
          <wp:effectExtent l="0" t="0" r="0" b="0"/>
          <wp:wrapSquare wrapText="bothSides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3C150DCF" wp14:editId="621A3461">
          <wp:simplePos x="0" y="0"/>
          <wp:positionH relativeFrom="column">
            <wp:posOffset>4794250</wp:posOffset>
          </wp:positionH>
          <wp:positionV relativeFrom="paragraph">
            <wp:posOffset>153035</wp:posOffset>
          </wp:positionV>
          <wp:extent cx="1092200" cy="466725"/>
          <wp:effectExtent l="0" t="0" r="0" b="9525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  <w:lang w:eastAsia="ro-RO"/>
      </w:rPr>
      <w:drawing>
        <wp:anchor distT="0" distB="0" distL="114300" distR="114300" simplePos="0" relativeHeight="251671552" behindDoc="0" locked="0" layoutInCell="1" allowOverlap="1" wp14:anchorId="1717EC80" wp14:editId="7F24F007">
          <wp:simplePos x="0" y="0"/>
          <wp:positionH relativeFrom="column">
            <wp:posOffset>2844800</wp:posOffset>
          </wp:positionH>
          <wp:positionV relativeFrom="paragraph">
            <wp:posOffset>-12700</wp:posOffset>
          </wp:positionV>
          <wp:extent cx="1535430" cy="713740"/>
          <wp:effectExtent l="0" t="0" r="7620" b="0"/>
          <wp:wrapSquare wrapText="bothSides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F55"/>
    <w:multiLevelType w:val="hybridMultilevel"/>
    <w:tmpl w:val="22543D42"/>
    <w:lvl w:ilvl="0" w:tplc="80F8316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0FB7"/>
    <w:multiLevelType w:val="hybridMultilevel"/>
    <w:tmpl w:val="CF462FC2"/>
    <w:lvl w:ilvl="0" w:tplc="D146FA3E">
      <w:start w:val="11"/>
      <w:numFmt w:val="bullet"/>
      <w:lvlText w:val="-"/>
      <w:lvlJc w:val="left"/>
      <w:pPr>
        <w:ind w:left="720" w:hanging="360"/>
      </w:pPr>
      <w:rPr>
        <w:rFonts w:ascii="Montserrat" w:eastAsia="Carlito" w:hAnsi="Montserrat" w:cs="Carl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145"/>
    <w:multiLevelType w:val="hybridMultilevel"/>
    <w:tmpl w:val="9BD23C24"/>
    <w:lvl w:ilvl="0" w:tplc="0418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799"/>
    <w:multiLevelType w:val="hybridMultilevel"/>
    <w:tmpl w:val="79B0B800"/>
    <w:lvl w:ilvl="0" w:tplc="80F83162">
      <w:start w:val="1"/>
      <w:numFmt w:val="bullet"/>
      <w:lvlText w:val="→"/>
      <w:lvlJc w:val="left"/>
      <w:pPr>
        <w:ind w:left="1065" w:hanging="705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0622">
    <w:abstractNumId w:val="2"/>
  </w:num>
  <w:num w:numId="2" w16cid:durableId="255599114">
    <w:abstractNumId w:val="3"/>
  </w:num>
  <w:num w:numId="3" w16cid:durableId="701981354">
    <w:abstractNumId w:val="0"/>
  </w:num>
  <w:num w:numId="4" w16cid:durableId="19736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A1"/>
    <w:rsid w:val="00020470"/>
    <w:rsid w:val="00073715"/>
    <w:rsid w:val="000E042B"/>
    <w:rsid w:val="00136268"/>
    <w:rsid w:val="001500BE"/>
    <w:rsid w:val="00251F32"/>
    <w:rsid w:val="00294AC7"/>
    <w:rsid w:val="002B7E6C"/>
    <w:rsid w:val="002E47ED"/>
    <w:rsid w:val="0031516D"/>
    <w:rsid w:val="00361EA1"/>
    <w:rsid w:val="00362BF0"/>
    <w:rsid w:val="00367AB7"/>
    <w:rsid w:val="003705DF"/>
    <w:rsid w:val="00376070"/>
    <w:rsid w:val="003A0631"/>
    <w:rsid w:val="003C5C69"/>
    <w:rsid w:val="00402645"/>
    <w:rsid w:val="00424236"/>
    <w:rsid w:val="00427EF3"/>
    <w:rsid w:val="004405A7"/>
    <w:rsid w:val="004421FC"/>
    <w:rsid w:val="0046068A"/>
    <w:rsid w:val="00484865"/>
    <w:rsid w:val="00494934"/>
    <w:rsid w:val="004B2571"/>
    <w:rsid w:val="004D3190"/>
    <w:rsid w:val="004E69A7"/>
    <w:rsid w:val="0050416A"/>
    <w:rsid w:val="0052461A"/>
    <w:rsid w:val="005604AE"/>
    <w:rsid w:val="00597894"/>
    <w:rsid w:val="0060108D"/>
    <w:rsid w:val="00610E78"/>
    <w:rsid w:val="0061534C"/>
    <w:rsid w:val="00620EF9"/>
    <w:rsid w:val="00623C27"/>
    <w:rsid w:val="006330E2"/>
    <w:rsid w:val="00646A72"/>
    <w:rsid w:val="00650357"/>
    <w:rsid w:val="00650B2F"/>
    <w:rsid w:val="00693FF4"/>
    <w:rsid w:val="006B3620"/>
    <w:rsid w:val="0071470B"/>
    <w:rsid w:val="00714B44"/>
    <w:rsid w:val="007249F3"/>
    <w:rsid w:val="007279AB"/>
    <w:rsid w:val="007316B4"/>
    <w:rsid w:val="00772831"/>
    <w:rsid w:val="00772DD3"/>
    <w:rsid w:val="00777F66"/>
    <w:rsid w:val="00780688"/>
    <w:rsid w:val="0078390E"/>
    <w:rsid w:val="007A0169"/>
    <w:rsid w:val="007B6553"/>
    <w:rsid w:val="007D2820"/>
    <w:rsid w:val="007D466D"/>
    <w:rsid w:val="007D776A"/>
    <w:rsid w:val="007E7D8B"/>
    <w:rsid w:val="008030F2"/>
    <w:rsid w:val="00810538"/>
    <w:rsid w:val="00843565"/>
    <w:rsid w:val="008A13E8"/>
    <w:rsid w:val="008A2267"/>
    <w:rsid w:val="0090350A"/>
    <w:rsid w:val="00922A1E"/>
    <w:rsid w:val="00933DF3"/>
    <w:rsid w:val="00942199"/>
    <w:rsid w:val="0094399E"/>
    <w:rsid w:val="009466DE"/>
    <w:rsid w:val="00957F7A"/>
    <w:rsid w:val="0096460E"/>
    <w:rsid w:val="009C1E2F"/>
    <w:rsid w:val="009D146A"/>
    <w:rsid w:val="00A347A1"/>
    <w:rsid w:val="00A50467"/>
    <w:rsid w:val="00A8507D"/>
    <w:rsid w:val="00AA1A69"/>
    <w:rsid w:val="00AB05FC"/>
    <w:rsid w:val="00AB3E96"/>
    <w:rsid w:val="00AF758C"/>
    <w:rsid w:val="00B14538"/>
    <w:rsid w:val="00B544C2"/>
    <w:rsid w:val="00B74371"/>
    <w:rsid w:val="00B751DE"/>
    <w:rsid w:val="00B81B9A"/>
    <w:rsid w:val="00BC6D9B"/>
    <w:rsid w:val="00BD6AE3"/>
    <w:rsid w:val="00BE4B89"/>
    <w:rsid w:val="00BE53D3"/>
    <w:rsid w:val="00C2223E"/>
    <w:rsid w:val="00C42F6C"/>
    <w:rsid w:val="00C54E33"/>
    <w:rsid w:val="00C60542"/>
    <w:rsid w:val="00C7090A"/>
    <w:rsid w:val="00C75B77"/>
    <w:rsid w:val="00CC070B"/>
    <w:rsid w:val="00CD6525"/>
    <w:rsid w:val="00CF5EC7"/>
    <w:rsid w:val="00D138F0"/>
    <w:rsid w:val="00D60195"/>
    <w:rsid w:val="00D7728B"/>
    <w:rsid w:val="00DA3387"/>
    <w:rsid w:val="00DA5BD5"/>
    <w:rsid w:val="00DD33F3"/>
    <w:rsid w:val="00DE5763"/>
    <w:rsid w:val="00DF2B77"/>
    <w:rsid w:val="00E058E2"/>
    <w:rsid w:val="00E20D10"/>
    <w:rsid w:val="00E20EDE"/>
    <w:rsid w:val="00E42669"/>
    <w:rsid w:val="00E45552"/>
    <w:rsid w:val="00EA0D79"/>
    <w:rsid w:val="00EB65C4"/>
    <w:rsid w:val="00EC2080"/>
    <w:rsid w:val="00EE47EC"/>
    <w:rsid w:val="00EF58C5"/>
    <w:rsid w:val="00F1283A"/>
    <w:rsid w:val="00F246A2"/>
    <w:rsid w:val="00F35E5B"/>
    <w:rsid w:val="00F562CA"/>
    <w:rsid w:val="00F70B71"/>
    <w:rsid w:val="00F95B65"/>
    <w:rsid w:val="00FA481B"/>
    <w:rsid w:val="00FA67C2"/>
    <w:rsid w:val="00FC12D5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F001"/>
  <w15:chartTrackingRefBased/>
  <w15:docId w15:val="{A069862D-929A-4358-9E24-1271C5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A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1EA1"/>
  </w:style>
  <w:style w:type="paragraph" w:styleId="Footer">
    <w:name w:val="footer"/>
    <w:basedOn w:val="Normal"/>
    <w:link w:val="FooterChar"/>
    <w:uiPriority w:val="99"/>
    <w:unhideWhenUsed/>
    <w:rsid w:val="00361E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1EA1"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"/>
    <w:link w:val="ListParagraphChar"/>
    <w:uiPriority w:val="34"/>
    <w:qFormat/>
    <w:rsid w:val="004421FC"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rsid w:val="008A2267"/>
    <w:rPr>
      <w:rFonts w:ascii="Times New Roman" w:eastAsia="Calibri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246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6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553"/>
    <w:pPr>
      <w:spacing w:line="240" w:lineRule="auto"/>
    </w:pPr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CF6E-A02D-4F11-8E4E-DD99137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Amarinei</dc:creator>
  <cp:keywords/>
  <dc:description/>
  <cp:lastModifiedBy>Apreutesei Ramona</cp:lastModifiedBy>
  <cp:revision>7</cp:revision>
  <cp:lastPrinted>2023-09-11T11:15:00Z</cp:lastPrinted>
  <dcterms:created xsi:type="dcterms:W3CDTF">2023-09-11T10:29:00Z</dcterms:created>
  <dcterms:modified xsi:type="dcterms:W3CDTF">2023-09-12T09:08:00Z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decab7f81fa6aa479cb01b364c5fe4d9f95cb8d7cc33e0729bae72d2034163ad</vt:lpwstr>
  </property>
</Properties>
</file>