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9D954E3" w:rsidR="00FF13E4" w:rsidRPr="00441A3D"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r w:rsidRPr="00441A3D">
        <w:rPr>
          <w:rFonts w:asciiTheme="minorHAnsi" w:eastAsia="Times New Roman" w:hAnsiTheme="minorHAnsi" w:cs="Arial"/>
          <w:b/>
          <w:bCs/>
          <w:lang w:val="es-ES"/>
        </w:rPr>
        <w:t>Nr.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hyperlink r:id="rId7" w:history="1">
        <w:r w:rsidRPr="00441A3D">
          <w:rPr>
            <w:rFonts w:asciiTheme="minorHAnsi" w:hAnsiTheme="minorHAnsi" w:cs="Arial"/>
            <w:bCs/>
            <w:u w:val="single"/>
            <w:lang w:eastAsia="ro-RO"/>
          </w:rPr>
          <w:t>98/2016</w:t>
        </w:r>
      </w:hyperlink>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0ACE58D8" w14:textId="75E326BD" w:rsidR="00FF13E4" w:rsidRPr="00441A3D" w:rsidRDefault="00FF13E4" w:rsidP="00441A3D">
      <w:pPr>
        <w:suppressAutoHyphens/>
        <w:spacing w:after="0" w:line="240" w:lineRule="auto"/>
        <w:jc w:val="both"/>
        <w:rPr>
          <w:rFonts w:asciiTheme="minorHAnsi" w:hAnsiTheme="minorHAnsi" w:cs="Arial"/>
          <w:lang w:eastAsia="ro-RO"/>
        </w:rPr>
      </w:pPr>
      <w:r w:rsidRPr="00441A3D">
        <w:rPr>
          <w:rFonts w:asciiTheme="minorHAnsi" w:hAnsiTheme="minorHAnsi" w:cs="Arial"/>
          <w:b/>
          <w:lang w:eastAsia="ro-RO"/>
        </w:rPr>
        <w:t>Agentia pentru Dezvoltare Regionala Nord-Est</w:t>
      </w:r>
      <w:r w:rsidRPr="00441A3D">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pe de o parte</w:t>
      </w:r>
      <w:r w:rsidRPr="00441A3D">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193ED113"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7C45E43A" w14:textId="2AAF2057"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val="it-CH"/>
        </w:rPr>
      </w:pPr>
      <w:r w:rsidRPr="00563A6E">
        <w:rPr>
          <w:rFonts w:asciiTheme="minorHAnsi" w:hAnsiTheme="minorHAnsi" w:cs="Arial"/>
          <w:b/>
          <w:bCs/>
          <w:lang w:val="it-CH" w:eastAsia="ro-RO"/>
        </w:rPr>
        <w:t>Achizitor si prestator</w:t>
      </w:r>
      <w:r w:rsidRPr="00563A6E">
        <w:rPr>
          <w:rFonts w:asciiTheme="minorHAnsi" w:hAnsiTheme="minorHAnsi" w:cs="Arial"/>
          <w:lang w:val="it-CH" w:eastAsia="ro-RO"/>
        </w:rPr>
        <w:t xml:space="preserve"> - partile contractante asa cum acestea sunt numite in contract; </w:t>
      </w:r>
    </w:p>
    <w:p w14:paraId="20517BD6" w14:textId="46A88C76"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beneficiar</w:t>
      </w:r>
      <w:r w:rsidRPr="00563A6E">
        <w:rPr>
          <w:rFonts w:asciiTheme="minorHAnsi" w:eastAsia="Times New Roman" w:hAnsiTheme="minorHAnsi" w:cs="Arial"/>
        </w:rPr>
        <w:t xml:space="preserve"> - beneficiarul contractului, respectiv achizitorul;</w:t>
      </w:r>
    </w:p>
    <w:p w14:paraId="71087C02" w14:textId="085E67DE"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 xml:space="preserve">pretul contractului - </w:t>
      </w:r>
      <w:r w:rsidRPr="00563A6E">
        <w:rPr>
          <w:rFonts w:asciiTheme="minorHAnsi" w:eastAsia="Times New Roman" w:hAnsiTheme="minorHAnsi" w:cs="Arial"/>
        </w:rPr>
        <w:t>pretul platibil prestatorului de catre achizitor, in baza contractului, pentru indeplinirea integrala si corespunzatoare a tuturor obligatiilor asumate prin contract, acceptate ca fiind corespunzatoare de catre achizitor;</w:t>
      </w:r>
    </w:p>
    <w:p w14:paraId="6D8A4C90" w14:textId="23371B94"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rPr>
      </w:pPr>
      <w:r w:rsidRPr="00563A6E">
        <w:rPr>
          <w:rFonts w:asciiTheme="minorHAnsi" w:eastAsia="Times New Roman" w:hAnsiTheme="minorHAnsi" w:cs="Arial"/>
          <w:b/>
        </w:rPr>
        <w:t>forta majora</w:t>
      </w:r>
      <w:r w:rsidRPr="00563A6E">
        <w:rPr>
          <w:rFonts w:asciiTheme="minorHAnsi" w:eastAsia="Times New Roman" w:hAnsiTheme="minorHAnsi" w:cs="Arial"/>
        </w:rPr>
        <w:t xml:space="preserve"> - este orice eveniment extern, imprevizibil, absolut, invincibil si inevitabil, care opreste sa fie executate obligatiile ce le revin partilor, potrivit prezentului contract si este constatat de o autoritate competenta.</w:t>
      </w:r>
    </w:p>
    <w:p w14:paraId="6DA8299E" w14:textId="64597663" w:rsidR="00FF13E4" w:rsidRPr="00563A6E" w:rsidRDefault="00FF13E4" w:rsidP="00563A6E">
      <w:pPr>
        <w:pStyle w:val="ListParagraph"/>
        <w:numPr>
          <w:ilvl w:val="0"/>
          <w:numId w:val="26"/>
        </w:numPr>
        <w:overflowPunct w:val="0"/>
        <w:autoSpaceDE w:val="0"/>
        <w:autoSpaceDN w:val="0"/>
        <w:adjustRightInd w:val="0"/>
        <w:spacing w:after="0" w:line="240" w:lineRule="auto"/>
        <w:ind w:left="270" w:hanging="270"/>
        <w:jc w:val="both"/>
        <w:textAlignment w:val="baseline"/>
        <w:rPr>
          <w:rFonts w:asciiTheme="minorHAnsi" w:eastAsia="Times New Roman" w:hAnsiTheme="minorHAnsi" w:cs="Arial"/>
          <w:lang w:val="it-IT"/>
        </w:rPr>
      </w:pPr>
      <w:r w:rsidRPr="00563A6E">
        <w:rPr>
          <w:rFonts w:asciiTheme="minorHAnsi" w:eastAsia="Times New Roman" w:hAnsiTheme="minorHAnsi" w:cs="Arial"/>
          <w:b/>
          <w:lang w:val="it-IT"/>
        </w:rPr>
        <w:t xml:space="preserve">zi </w:t>
      </w:r>
      <w:r w:rsidRPr="00563A6E">
        <w:rPr>
          <w:rFonts w:asciiTheme="minorHAnsi" w:eastAsia="Times New Roman" w:hAnsiTheme="minorHAnsi" w:cs="Arial"/>
          <w:lang w:val="it-IT"/>
        </w:rPr>
        <w:t xml:space="preserve">- zi calendaristica, </w:t>
      </w:r>
      <w:r w:rsidRPr="00563A6E">
        <w:rPr>
          <w:rFonts w:asciiTheme="minorHAnsi" w:eastAsia="Times New Roman" w:hAnsiTheme="minorHAnsi" w:cs="Arial"/>
        </w:rPr>
        <w:t>in afara cazului in care se prevede expres ca sunt zile lucratoare</w:t>
      </w:r>
      <w:r w:rsidRPr="00563A6E">
        <w:rPr>
          <w:rFonts w:asciiTheme="minorHAnsi" w:eastAsia="Times New Roman" w:hAnsiTheme="minorHAnsi" w:cs="Arial"/>
          <w:lang w:val="it-IT"/>
        </w:rPr>
        <w:t>; an - 365 de zile.</w:t>
      </w:r>
    </w:p>
    <w:p w14:paraId="67519599" w14:textId="2A365C3D"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lang w:eastAsia="ro-RO"/>
        </w:rPr>
      </w:pPr>
      <w:r w:rsidRPr="00563A6E">
        <w:rPr>
          <w:rFonts w:asciiTheme="minorHAnsi" w:hAnsiTheme="minorHAnsi" w:cs="Arial"/>
          <w:b/>
          <w:bCs/>
        </w:rPr>
        <w:t xml:space="preserve">conflict de interese </w:t>
      </w:r>
      <w:r w:rsidRPr="00563A6E">
        <w:rPr>
          <w:rFonts w:asciiTheme="minorHAnsi" w:hAnsiTheme="minorHAnsi" w:cs="Arial"/>
        </w:rPr>
        <w:t xml:space="preserve">– </w:t>
      </w:r>
      <w:r w:rsidRPr="00563A6E">
        <w:rPr>
          <w:rFonts w:asciiTheme="minorHAnsi" w:hAnsiTheme="minorHAnsi" w:cs="Arial"/>
          <w:lang w:eastAsia="ro-RO"/>
        </w:rPr>
        <w:t xml:space="preserve">prin conflict de interese se intelege orice situatie in care membrii personalului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 </w:t>
      </w:r>
    </w:p>
    <w:p w14:paraId="3FE4EA85" w14:textId="7D340621" w:rsidR="00FF13E4" w:rsidRPr="00563A6E" w:rsidRDefault="00FF13E4" w:rsidP="00563A6E">
      <w:pPr>
        <w:pStyle w:val="ListParagraph"/>
        <w:numPr>
          <w:ilvl w:val="0"/>
          <w:numId w:val="26"/>
        </w:numPr>
        <w:spacing w:after="0" w:line="240" w:lineRule="auto"/>
        <w:ind w:left="270" w:hanging="27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146E5A9D" w14:textId="7777777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6896EB6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0D1113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6F8DC25E" w14:textId="77777777" w:rsidR="00FF13E4" w:rsidRPr="00441A3D" w:rsidRDefault="00FF13E4" w:rsidP="00441A3D">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753F462F" w:rsidR="00FF13E4" w:rsidRDefault="00FF13E4" w:rsidP="00441A3D">
      <w:pPr>
        <w:spacing w:after="0" w:line="240" w:lineRule="auto"/>
        <w:ind w:right="1"/>
        <w:jc w:val="both"/>
        <w:rPr>
          <w:rFonts w:asciiTheme="minorHAnsi" w:hAnsiTheme="minorHAnsi" w:cs="Arial"/>
        </w:rPr>
      </w:pPr>
    </w:p>
    <w:p w14:paraId="6B90FCC6" w14:textId="77777777" w:rsidR="00EC2C93" w:rsidRPr="00012F38" w:rsidRDefault="00EC2C93" w:rsidP="00EC2C93">
      <w:pPr>
        <w:autoSpaceDE w:val="0"/>
        <w:autoSpaceDN w:val="0"/>
        <w:adjustRightInd w:val="0"/>
        <w:spacing w:after="0" w:line="240" w:lineRule="auto"/>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lastRenderedPageBreak/>
        <w:t xml:space="preserve">4. OBIECTUL CONTRACTULUI  </w:t>
      </w:r>
    </w:p>
    <w:p w14:paraId="4E8EBEA4" w14:textId="561AA255" w:rsidR="00FF13E4" w:rsidRPr="00441A3D" w:rsidRDefault="00FF13E4" w:rsidP="00563A6E">
      <w:pPr>
        <w:spacing w:after="0" w:line="240" w:lineRule="auto"/>
        <w:jc w:val="both"/>
        <w:rPr>
          <w:rFonts w:asciiTheme="minorHAnsi" w:hAnsiTheme="minorHAnsi" w:cs="Arial"/>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8E73E4">
        <w:rPr>
          <w:rFonts w:asciiTheme="minorHAnsi" w:hAnsiTheme="minorHAnsi" w:cs="Arial"/>
          <w:b/>
          <w:bCs/>
        </w:rPr>
        <w:t>s</w:t>
      </w:r>
      <w:r w:rsidR="008E73E4" w:rsidRPr="008E73E4">
        <w:rPr>
          <w:rFonts w:asciiTheme="minorHAnsi" w:hAnsiTheme="minorHAnsi" w:cs="Arial"/>
          <w:b/>
          <w:bCs/>
        </w:rPr>
        <w:t xml:space="preserve">ervicii </w:t>
      </w:r>
      <w:r w:rsidR="008E73E4">
        <w:rPr>
          <w:rFonts w:asciiTheme="minorHAnsi" w:hAnsiTheme="minorHAnsi" w:cs="Arial"/>
          <w:b/>
          <w:bCs/>
        </w:rPr>
        <w:t xml:space="preserve">necesare </w:t>
      </w:r>
      <w:r w:rsidR="008E73E4" w:rsidRPr="008E73E4">
        <w:rPr>
          <w:rFonts w:asciiTheme="minorHAnsi" w:hAnsiTheme="minorHAnsi" w:cs="Arial"/>
          <w:b/>
          <w:bCs/>
        </w:rPr>
        <w:t>organizar</w:t>
      </w:r>
      <w:r w:rsidR="008E73E4">
        <w:rPr>
          <w:rFonts w:asciiTheme="minorHAnsi" w:hAnsiTheme="minorHAnsi" w:cs="Arial"/>
          <w:b/>
          <w:bCs/>
        </w:rPr>
        <w:t>ii</w:t>
      </w:r>
      <w:r w:rsidR="008E73E4" w:rsidRPr="008E73E4">
        <w:rPr>
          <w:rFonts w:asciiTheme="minorHAnsi" w:hAnsiTheme="minorHAnsi" w:cs="Arial"/>
          <w:b/>
          <w:bCs/>
        </w:rPr>
        <w:t xml:space="preserve"> </w:t>
      </w:r>
      <w:r w:rsidR="00C86BCE" w:rsidRPr="00C86BCE">
        <w:rPr>
          <w:rFonts w:asciiTheme="minorHAnsi" w:hAnsiTheme="minorHAnsi" w:cs="Arial"/>
          <w:b/>
          <w:bCs/>
        </w:rPr>
        <w:t>eveniment</w:t>
      </w:r>
      <w:r w:rsidR="00C86BCE">
        <w:rPr>
          <w:rFonts w:asciiTheme="minorHAnsi" w:hAnsiTheme="minorHAnsi" w:cs="Arial"/>
          <w:b/>
          <w:bCs/>
        </w:rPr>
        <w:t>ului</w:t>
      </w:r>
      <w:r w:rsidR="00C86BCE" w:rsidRPr="00C86BCE">
        <w:rPr>
          <w:rFonts w:asciiTheme="minorHAnsi" w:hAnsiTheme="minorHAnsi" w:cs="Arial"/>
          <w:b/>
          <w:bCs/>
        </w:rPr>
        <w:t xml:space="preserve"> </w:t>
      </w:r>
      <w:r w:rsidR="0012024D" w:rsidRPr="0012024D">
        <w:rPr>
          <w:rFonts w:asciiTheme="minorHAnsi" w:hAnsiTheme="minorHAnsi" w:cs="Arial"/>
          <w:b/>
          <w:bCs/>
        </w:rPr>
        <w:t>Mentor’s Retreat</w:t>
      </w:r>
      <w:r w:rsidR="0012024D" w:rsidRPr="0012024D">
        <w:rPr>
          <w:rFonts w:asciiTheme="minorHAnsi" w:hAnsiTheme="minorHAnsi" w:cs="Arial"/>
          <w:b/>
          <w:bCs/>
        </w:rPr>
        <w:t xml:space="preserve"> </w:t>
      </w:r>
      <w:r w:rsidR="00C86BCE" w:rsidRPr="00C86BCE">
        <w:rPr>
          <w:rFonts w:asciiTheme="minorHAnsi" w:hAnsiTheme="minorHAnsi" w:cs="Arial"/>
          <w:b/>
          <w:bCs/>
        </w:rPr>
        <w:t xml:space="preserve">in perioada </w:t>
      </w:r>
      <w:r w:rsidR="0012024D">
        <w:rPr>
          <w:rFonts w:asciiTheme="minorHAnsi" w:hAnsiTheme="minorHAnsi" w:cs="Arial"/>
          <w:b/>
          <w:bCs/>
        </w:rPr>
        <w:t>20</w:t>
      </w:r>
      <w:r w:rsidR="00C86BCE" w:rsidRPr="00C86BCE">
        <w:rPr>
          <w:rFonts w:asciiTheme="minorHAnsi" w:hAnsiTheme="minorHAnsi" w:cs="Arial"/>
          <w:b/>
          <w:bCs/>
        </w:rPr>
        <w:t>- 2</w:t>
      </w:r>
      <w:r w:rsidR="0012024D">
        <w:rPr>
          <w:rFonts w:asciiTheme="minorHAnsi" w:hAnsiTheme="minorHAnsi" w:cs="Arial"/>
          <w:b/>
          <w:bCs/>
        </w:rPr>
        <w:t>2</w:t>
      </w:r>
      <w:r w:rsidR="00C86BCE" w:rsidRPr="00C86BCE">
        <w:rPr>
          <w:rFonts w:asciiTheme="minorHAnsi" w:hAnsiTheme="minorHAnsi" w:cs="Arial"/>
          <w:b/>
          <w:bCs/>
        </w:rPr>
        <w:t xml:space="preserve"> mai 2022, </w:t>
      </w:r>
      <w:r w:rsidR="0012024D">
        <w:rPr>
          <w:rFonts w:asciiTheme="minorHAnsi" w:hAnsiTheme="minorHAnsi" w:cs="Arial"/>
          <w:b/>
          <w:bCs/>
        </w:rPr>
        <w:t xml:space="preserve">in </w:t>
      </w:r>
      <w:r w:rsidR="00C86BCE" w:rsidRPr="00C86BCE">
        <w:rPr>
          <w:rFonts w:asciiTheme="minorHAnsi" w:hAnsiTheme="minorHAnsi" w:cs="Arial"/>
          <w:b/>
          <w:bCs/>
        </w:rPr>
        <w:t>Piatra Neamț</w:t>
      </w:r>
      <w:r w:rsidRPr="00563A6E">
        <w:rPr>
          <w:rFonts w:asciiTheme="minorHAnsi" w:eastAsia="Arial Unicode MS" w:hAnsiTheme="minorHAnsi" w:cs="Arial"/>
          <w:b/>
          <w:bCs/>
        </w:rPr>
        <w:t xml:space="preserve">, </w:t>
      </w:r>
      <w:r w:rsidRPr="00441A3D">
        <w:rPr>
          <w:rFonts w:asciiTheme="minorHAnsi" w:hAnsiTheme="minorHAnsi" w:cs="Arial"/>
          <w:lang w:val="it-CH"/>
        </w:rPr>
        <w:t xml:space="preserve">conform </w:t>
      </w:r>
      <w:r w:rsidR="005D1B61">
        <w:rPr>
          <w:rFonts w:asciiTheme="minorHAnsi" w:hAnsiTheme="minorHAnsi" w:cs="Arial"/>
          <w:lang w:val="it-CH"/>
        </w:rPr>
        <w:t>A</w:t>
      </w:r>
      <w:r w:rsidRPr="00441A3D">
        <w:rPr>
          <w:rFonts w:asciiTheme="minorHAnsi" w:hAnsiTheme="minorHAnsi" w:cs="Arial"/>
          <w:lang w:val="it-CH"/>
        </w:rPr>
        <w:t>nexei nr. 1 - Caietul de sarcini</w:t>
      </w:r>
      <w:r w:rsidRPr="00441A3D">
        <w:rPr>
          <w:rFonts w:asciiTheme="minorHAnsi" w:hAnsiTheme="minorHAnsi" w:cs="Arial"/>
        </w:rPr>
        <w:t xml:space="preserve"> si </w:t>
      </w:r>
      <w:r w:rsidR="005D1B61">
        <w:rPr>
          <w:rFonts w:asciiTheme="minorHAnsi" w:hAnsiTheme="minorHAnsi" w:cs="Arial"/>
        </w:rPr>
        <w:t>A</w:t>
      </w:r>
      <w:r w:rsidRPr="00441A3D">
        <w:rPr>
          <w:rFonts w:asciiTheme="minorHAnsi" w:hAnsiTheme="minorHAnsi" w:cs="Arial"/>
        </w:rPr>
        <w:t>nexei nr. 2 - Propunerea tehnic</w:t>
      </w:r>
      <w:r w:rsidR="00563A6E">
        <w:rPr>
          <w:rFonts w:asciiTheme="minorHAnsi" w:hAnsiTheme="minorHAnsi" w:cs="Arial"/>
        </w:rPr>
        <w:t xml:space="preserve">ă și </w:t>
      </w:r>
      <w:r w:rsidRPr="00441A3D">
        <w:rPr>
          <w:rFonts w:asciiTheme="minorHAnsi" w:hAnsiTheme="minorHAnsi" w:cs="Arial"/>
        </w:rPr>
        <w:t>financiar</w:t>
      </w:r>
      <w:r w:rsidR="00563A6E">
        <w:rPr>
          <w:rFonts w:asciiTheme="minorHAnsi" w:hAnsiTheme="minorHAnsi" w:cs="Arial"/>
        </w:rPr>
        <w:t>ă</w:t>
      </w:r>
      <w:r w:rsidRPr="00441A3D">
        <w:rPr>
          <w:rFonts w:asciiTheme="minorHAnsi" w:hAnsiTheme="minorHAnsi" w:cs="Arial"/>
        </w:rPr>
        <w:t xml:space="preserve"> a prestatorului, in perioada convenita </w:t>
      </w:r>
      <w:r w:rsidR="00563A6E">
        <w:rPr>
          <w:rFonts w:asciiTheme="minorHAnsi" w:hAnsiTheme="minorHAnsi" w:cs="Arial"/>
        </w:rPr>
        <w:t>ș</w:t>
      </w:r>
      <w:r w:rsidRPr="00441A3D">
        <w:rPr>
          <w:rFonts w:asciiTheme="minorHAnsi" w:hAnsiTheme="minorHAnsi" w:cs="Arial"/>
        </w:rPr>
        <w:t>i in conformitate cu obligatiile asumate prin prezentul contract.</w:t>
      </w:r>
    </w:p>
    <w:p w14:paraId="55346BEC" w14:textId="6C6BA0CE"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sa plateasca pretul convenit in prezentul contract, pentru serviciile real prestate si 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780502B5"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 xml:space="preserve">ă a </w:t>
      </w:r>
      <w:r w:rsidR="00C95ED6">
        <w:rPr>
          <w:rFonts w:asciiTheme="minorHAnsi" w:eastAsia="Times New Roman" w:hAnsiTheme="minorHAnsi" w:cs="Arial"/>
        </w:rPr>
        <w:t>prestatorului</w:t>
      </w:r>
      <w:r w:rsidR="005D1B61">
        <w:rPr>
          <w:rFonts w:asciiTheme="minorHAnsi" w:eastAsia="Times New Roman" w:hAnsiTheme="minorHAnsi" w:cs="Arial"/>
        </w:rPr>
        <w:t xml:space="preserve">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tbl>
      <w:tblPr>
        <w:tblW w:w="10103" w:type="dxa"/>
        <w:tblInd w:w="-5" w:type="dxa"/>
        <w:tblLayout w:type="fixed"/>
        <w:tblLook w:val="04A0" w:firstRow="1" w:lastRow="0" w:firstColumn="1" w:lastColumn="0" w:noHBand="0" w:noVBand="1"/>
      </w:tblPr>
      <w:tblGrid>
        <w:gridCol w:w="4343"/>
        <w:gridCol w:w="1260"/>
        <w:gridCol w:w="1530"/>
        <w:gridCol w:w="1530"/>
        <w:gridCol w:w="1440"/>
      </w:tblGrid>
      <w:tr w:rsidR="005D1B61" w:rsidRPr="00C66D1E" w14:paraId="70926AA6"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927AB"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Tip de activitate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3AD0D" w14:textId="77777777" w:rsidR="005D1B61" w:rsidRPr="00C66D1E" w:rsidRDefault="005D1B61" w:rsidP="0016007E">
            <w:pPr>
              <w:spacing w:after="0" w:line="240" w:lineRule="auto"/>
              <w:jc w:val="center"/>
              <w:rPr>
                <w:rFonts w:cs="Calibri"/>
                <w:b/>
                <w:bCs/>
                <w:lang w:val="en-GB" w:eastAsia="en-GB"/>
              </w:rPr>
            </w:pPr>
            <w:r w:rsidRPr="00C66D1E">
              <w:rPr>
                <w:rFonts w:cs="Calibri"/>
                <w:b/>
                <w:bCs/>
                <w:lang w:eastAsia="en-GB"/>
              </w:rPr>
              <w:t>Nr. de unități</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5C38" w14:textId="44BD1B80"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Preț unitar (LEI fără TVA)</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F1EB96" w14:textId="77777777" w:rsidR="005D1B61" w:rsidRDefault="005D1B61" w:rsidP="0016007E">
            <w:pPr>
              <w:spacing w:after="0" w:line="240" w:lineRule="auto"/>
              <w:jc w:val="center"/>
              <w:rPr>
                <w:rFonts w:cs="Calibri"/>
                <w:b/>
                <w:bCs/>
                <w:lang w:eastAsia="en-GB"/>
              </w:rPr>
            </w:pPr>
            <w:r w:rsidRPr="00C66D1E">
              <w:rPr>
                <w:rFonts w:cs="Calibri"/>
                <w:b/>
                <w:bCs/>
                <w:lang w:eastAsia="en-GB"/>
              </w:rPr>
              <w:t xml:space="preserve">Preț total  </w:t>
            </w:r>
          </w:p>
          <w:p w14:paraId="0ABAB142" w14:textId="5EC71EB5" w:rsidR="005D1B61" w:rsidRPr="00C66D1E" w:rsidRDefault="005D1B61" w:rsidP="0016007E">
            <w:pPr>
              <w:spacing w:after="0" w:line="240" w:lineRule="auto"/>
              <w:jc w:val="center"/>
              <w:rPr>
                <w:rFonts w:cs="Calibri"/>
                <w:b/>
                <w:bCs/>
                <w:lang w:val="pt-BR" w:eastAsia="en-GB"/>
              </w:rPr>
            </w:pPr>
            <w:r w:rsidRPr="00C66D1E">
              <w:rPr>
                <w:rFonts w:cs="Calibri"/>
                <w:b/>
                <w:bCs/>
                <w:lang w:eastAsia="en-GB"/>
              </w:rPr>
              <w:t>(LEI fără TVA)</w:t>
            </w:r>
          </w:p>
        </w:tc>
        <w:tc>
          <w:tcPr>
            <w:tcW w:w="1440" w:type="dxa"/>
            <w:tcBorders>
              <w:top w:val="single" w:sz="4" w:space="0" w:color="auto"/>
              <w:left w:val="single" w:sz="4" w:space="0" w:color="auto"/>
              <w:bottom w:val="single" w:sz="4" w:space="0" w:color="auto"/>
              <w:right w:val="single" w:sz="4" w:space="0" w:color="auto"/>
            </w:tcBorders>
          </w:tcPr>
          <w:p w14:paraId="20016528" w14:textId="6FBDC8A4" w:rsidR="005D1B61" w:rsidRPr="00C66D1E" w:rsidRDefault="005D1B61" w:rsidP="0016007E">
            <w:pPr>
              <w:spacing w:after="0" w:line="240" w:lineRule="auto"/>
              <w:jc w:val="center"/>
              <w:rPr>
                <w:rFonts w:cs="Calibri"/>
                <w:b/>
                <w:bCs/>
                <w:lang w:eastAsia="en-GB"/>
              </w:rPr>
            </w:pPr>
            <w:r w:rsidRPr="00C66D1E">
              <w:rPr>
                <w:rFonts w:cs="Calibri"/>
                <w:b/>
                <w:bCs/>
                <w:lang w:eastAsia="en-GB"/>
              </w:rPr>
              <w:t>Preț total  (LEI cu TVA)</w:t>
            </w:r>
          </w:p>
        </w:tc>
      </w:tr>
      <w:tr w:rsidR="00043B6B" w:rsidRPr="00C66D1E" w14:paraId="68A92A43" w14:textId="77777777" w:rsidTr="008E73E4">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7DBED0B9" w14:textId="69EA3A5D" w:rsidR="00043B6B" w:rsidRPr="00043B6B" w:rsidRDefault="008E73E4" w:rsidP="00043B6B">
            <w:pPr>
              <w:spacing w:after="0" w:line="240" w:lineRule="auto"/>
              <w:jc w:val="both"/>
              <w:rPr>
                <w:rFonts w:asciiTheme="minorHAnsi" w:hAnsiTheme="minorHAnsi" w:cstheme="minorHAnsi"/>
                <w:bCs/>
                <w:lang w:eastAsia="en-GB"/>
              </w:rPr>
            </w:pPr>
            <w:r>
              <w:rPr>
                <w:rFonts w:asciiTheme="minorHAnsi" w:hAnsiTheme="minorHAnsi" w:cstheme="minorHAnsi"/>
                <w:bCs/>
                <w:lang w:eastAsia="en-GB"/>
              </w:rPr>
              <w:t>...........</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E8B5538" w14:textId="607420A4" w:rsidR="00043B6B" w:rsidRPr="00043B6B" w:rsidRDefault="00043B6B" w:rsidP="00043B6B">
            <w:pPr>
              <w:spacing w:after="0" w:line="240" w:lineRule="auto"/>
              <w:jc w:val="center"/>
              <w:rPr>
                <w:rFonts w:asciiTheme="minorHAnsi" w:hAnsiTheme="minorHAnsi" w:cstheme="minorHAns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12327"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E78E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5F30A7FB" w14:textId="77777777" w:rsidR="00043B6B" w:rsidRPr="00C66D1E" w:rsidRDefault="00043B6B" w:rsidP="00043B6B">
            <w:pPr>
              <w:spacing w:after="0" w:line="240" w:lineRule="auto"/>
              <w:jc w:val="center"/>
              <w:rPr>
                <w:rFonts w:cs="Calibri"/>
                <w:lang w:val="en-GB" w:eastAsia="en-GB"/>
              </w:rPr>
            </w:pPr>
          </w:p>
        </w:tc>
      </w:tr>
      <w:tr w:rsidR="00043B6B" w:rsidRPr="00C66D1E" w14:paraId="5B0C1F70" w14:textId="77777777" w:rsidTr="005D1B61">
        <w:trPr>
          <w:trHeight w:val="20"/>
        </w:trPr>
        <w:tc>
          <w:tcPr>
            <w:tcW w:w="4343" w:type="dxa"/>
            <w:tcBorders>
              <w:top w:val="single" w:sz="4" w:space="0" w:color="auto"/>
              <w:left w:val="single" w:sz="4" w:space="0" w:color="auto"/>
              <w:bottom w:val="single" w:sz="4" w:space="0" w:color="auto"/>
              <w:right w:val="single" w:sz="4" w:space="0" w:color="auto"/>
            </w:tcBorders>
            <w:shd w:val="clear" w:color="auto" w:fill="auto"/>
            <w:vAlign w:val="center"/>
          </w:tcPr>
          <w:p w14:paraId="3CC743A0" w14:textId="78EDF56F" w:rsidR="00043B6B" w:rsidRPr="00043B6B" w:rsidRDefault="00043B6B" w:rsidP="00043B6B">
            <w:pPr>
              <w:spacing w:after="0" w:line="240" w:lineRule="auto"/>
              <w:jc w:val="both"/>
              <w:rPr>
                <w:rFonts w:asciiTheme="minorHAnsi" w:hAnsiTheme="minorHAnsi" w:cstheme="minorHAnsi"/>
                <w:bCs/>
                <w:lang w:eastAsia="en-GB"/>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41CC0C06" w14:textId="5E1223A2" w:rsidR="00043B6B" w:rsidRPr="00043B6B" w:rsidRDefault="00043B6B" w:rsidP="00043B6B">
            <w:pPr>
              <w:spacing w:after="0" w:line="240" w:lineRule="auto"/>
              <w:jc w:val="center"/>
              <w:rPr>
                <w:rFonts w:asciiTheme="minorHAnsi" w:hAnsiTheme="minorHAnsi" w:cstheme="minorHAnsi"/>
                <w:lang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F60A2F" w14:textId="77777777" w:rsidR="00043B6B" w:rsidRPr="00C66D1E" w:rsidRDefault="00043B6B" w:rsidP="00043B6B">
            <w:pPr>
              <w:spacing w:after="0" w:line="240" w:lineRule="auto"/>
              <w:jc w:val="center"/>
              <w:rPr>
                <w:rFonts w:cs="Calibri"/>
                <w:lang w:val="en-GB" w:eastAsia="en-GB"/>
              </w:rPr>
            </w:pP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19C45" w14:textId="77777777" w:rsidR="00043B6B" w:rsidRPr="00C66D1E" w:rsidRDefault="00043B6B" w:rsidP="00043B6B">
            <w:pPr>
              <w:spacing w:after="0" w:line="240" w:lineRule="auto"/>
              <w:jc w:val="center"/>
              <w:rPr>
                <w:rFonts w:cs="Calibri"/>
                <w:lang w:val="en-GB" w:eastAsia="en-GB"/>
              </w:rPr>
            </w:pPr>
          </w:p>
        </w:tc>
        <w:tc>
          <w:tcPr>
            <w:tcW w:w="1440" w:type="dxa"/>
            <w:tcBorders>
              <w:top w:val="single" w:sz="4" w:space="0" w:color="auto"/>
              <w:left w:val="single" w:sz="4" w:space="0" w:color="auto"/>
              <w:bottom w:val="single" w:sz="4" w:space="0" w:color="auto"/>
              <w:right w:val="single" w:sz="4" w:space="0" w:color="auto"/>
            </w:tcBorders>
          </w:tcPr>
          <w:p w14:paraId="2804CBD3" w14:textId="77777777" w:rsidR="00043B6B" w:rsidRPr="00C66D1E" w:rsidRDefault="00043B6B" w:rsidP="00043B6B">
            <w:pPr>
              <w:spacing w:after="0" w:line="240" w:lineRule="auto"/>
              <w:jc w:val="center"/>
              <w:rPr>
                <w:rFonts w:cs="Calibri"/>
                <w:lang w:val="en-GB" w:eastAsia="en-GB"/>
              </w:rPr>
            </w:pPr>
          </w:p>
        </w:tc>
      </w:tr>
      <w:tr w:rsidR="005D1B61" w:rsidRPr="00C66D1E" w14:paraId="52D24BDC" w14:textId="77777777" w:rsidTr="005D1B61">
        <w:trPr>
          <w:trHeight w:val="20"/>
        </w:trPr>
        <w:tc>
          <w:tcPr>
            <w:tcW w:w="713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AEE2FFA" w14:textId="13E1CE6C" w:rsidR="005D1B61" w:rsidRPr="00C66D1E" w:rsidRDefault="005D1B61" w:rsidP="0016007E">
            <w:pPr>
              <w:spacing w:after="0" w:line="240" w:lineRule="auto"/>
              <w:jc w:val="right"/>
              <w:rPr>
                <w:rFonts w:cs="Calibri"/>
                <w:b/>
                <w:lang w:val="en-GB" w:eastAsia="en-GB"/>
              </w:rPr>
            </w:pPr>
            <w:r w:rsidRPr="00C66D1E">
              <w:rPr>
                <w:rFonts w:cs="Calibri"/>
                <w:b/>
                <w:bCs/>
                <w:lang w:eastAsia="en-GB"/>
              </w:rPr>
              <w:t>Total</w:t>
            </w:r>
            <w:r>
              <w:rPr>
                <w:rFonts w:cs="Calibri"/>
                <w:b/>
                <w:bCs/>
                <w:lang w:eastAsia="en-GB"/>
              </w:rPr>
              <w:t>, lei:</w:t>
            </w:r>
          </w:p>
        </w:tc>
        <w:tc>
          <w:tcPr>
            <w:tcW w:w="1530" w:type="dxa"/>
            <w:tcBorders>
              <w:top w:val="single" w:sz="4" w:space="0" w:color="auto"/>
              <w:left w:val="nil"/>
              <w:bottom w:val="single" w:sz="8" w:space="0" w:color="auto"/>
              <w:right w:val="single" w:sz="8" w:space="0" w:color="auto"/>
            </w:tcBorders>
            <w:shd w:val="clear" w:color="auto" w:fill="auto"/>
            <w:noWrap/>
            <w:vAlign w:val="center"/>
            <w:hideMark/>
          </w:tcPr>
          <w:p w14:paraId="0EB34132" w14:textId="77777777" w:rsidR="005D1B61" w:rsidRPr="00C66D1E" w:rsidRDefault="005D1B61" w:rsidP="0016007E">
            <w:pPr>
              <w:spacing w:after="0" w:line="240" w:lineRule="auto"/>
              <w:jc w:val="center"/>
              <w:rPr>
                <w:rFonts w:cs="Calibri"/>
                <w:b/>
                <w:lang w:val="en-GB" w:eastAsia="en-GB"/>
              </w:rPr>
            </w:pPr>
          </w:p>
        </w:tc>
        <w:tc>
          <w:tcPr>
            <w:tcW w:w="1440" w:type="dxa"/>
            <w:tcBorders>
              <w:top w:val="single" w:sz="4" w:space="0" w:color="auto"/>
              <w:left w:val="nil"/>
              <w:bottom w:val="single" w:sz="8" w:space="0" w:color="auto"/>
              <w:right w:val="single" w:sz="8" w:space="0" w:color="auto"/>
            </w:tcBorders>
          </w:tcPr>
          <w:p w14:paraId="0DD8D78F" w14:textId="77777777" w:rsidR="005D1B61" w:rsidRPr="00C66D1E" w:rsidRDefault="005D1B61" w:rsidP="0016007E">
            <w:pPr>
              <w:spacing w:after="0" w:line="240" w:lineRule="auto"/>
              <w:jc w:val="center"/>
              <w:rPr>
                <w:rFonts w:cs="Calibri"/>
                <w:b/>
                <w:lang w:val="en-GB" w:eastAsia="en-GB"/>
              </w:rPr>
            </w:pPr>
          </w:p>
        </w:tc>
      </w:tr>
    </w:tbl>
    <w:p w14:paraId="1FCC96D4" w14:textId="7345CDF7"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D2D2D" w:rsidRPr="00856774">
        <w:rPr>
          <w:rFonts w:cs="Calibri"/>
          <w:bCs/>
        </w:rPr>
        <w:t>Prețurile unitare ofertate sunt ferme, în lei, nu se actualizează pe parcursul derulării contractului</w:t>
      </w:r>
      <w:r w:rsidR="002D2D2D">
        <w:rPr>
          <w:rFonts w:cs="Calibri"/>
          <w:bCs/>
        </w:rPr>
        <w:t xml:space="preserve"> și</w:t>
      </w:r>
      <w:r w:rsidRPr="005D1B61">
        <w:rPr>
          <w:rFonts w:cs="Calibri"/>
          <w:bCs/>
        </w:rPr>
        <w:t xml:space="preserve"> includ toate cheltuielile necesare prestării serviciilor care fac obiectul achiziției</w:t>
      </w:r>
      <w:r>
        <w:rPr>
          <w:rFonts w:cs="Calibri"/>
          <w:bCs/>
        </w:rPr>
        <w:t>.</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6416D4FC" w:rsidR="00FF13E4" w:rsidRDefault="00FF13E4" w:rsidP="00441A3D">
      <w:pPr>
        <w:spacing w:after="0" w:line="240" w:lineRule="auto"/>
        <w:jc w:val="both"/>
        <w:rPr>
          <w:rFonts w:asciiTheme="minorHAnsi" w:hAnsiTheme="minorHAnsi" w:cs="Arial"/>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A55D46" w:rsidRPr="00A55D46">
        <w:rPr>
          <w:rFonts w:asciiTheme="minorHAnsi" w:hAnsiTheme="minorHAnsi" w:cs="Arial"/>
        </w:rPr>
        <w:t>05</w:t>
      </w:r>
      <w:r w:rsidR="002D2D2D" w:rsidRPr="00A55D46">
        <w:rPr>
          <w:rFonts w:asciiTheme="minorHAnsi" w:hAnsiTheme="minorHAnsi" w:cs="Arial"/>
        </w:rPr>
        <w:t>.0</w:t>
      </w:r>
      <w:r w:rsidR="00A55D46" w:rsidRPr="00A55D46">
        <w:rPr>
          <w:rFonts w:asciiTheme="minorHAnsi" w:hAnsiTheme="minorHAnsi" w:cs="Arial"/>
        </w:rPr>
        <w:t>7</w:t>
      </w:r>
      <w:r w:rsidR="008E73E4" w:rsidRPr="00A55D46">
        <w:rPr>
          <w:rFonts w:asciiTheme="minorHAnsi" w:hAnsiTheme="minorHAnsi" w:cs="Arial"/>
        </w:rPr>
        <w:t>.</w:t>
      </w:r>
      <w:r w:rsidR="002D2D2D" w:rsidRPr="00A55D46">
        <w:rPr>
          <w:rFonts w:asciiTheme="minorHAnsi" w:hAnsiTheme="minorHAnsi" w:cs="Arial"/>
        </w:rPr>
        <w:t>202</w:t>
      </w:r>
      <w:r w:rsidR="00043B6B" w:rsidRPr="00A55D46">
        <w:rPr>
          <w:rFonts w:asciiTheme="minorHAnsi" w:hAnsiTheme="minorHAnsi" w:cs="Arial"/>
        </w:rPr>
        <w:t>2</w:t>
      </w:r>
      <w:r w:rsidR="002D2D2D" w:rsidRPr="00A55D46">
        <w:rPr>
          <w:rFonts w:asciiTheme="minorHAnsi" w:hAnsiTheme="minorHAnsi" w:cs="Arial"/>
        </w:rPr>
        <w:t>.</w:t>
      </w:r>
      <w:r w:rsidRPr="00441A3D">
        <w:rPr>
          <w:rFonts w:asciiTheme="minorHAnsi" w:hAnsiTheme="minorHAnsi" w:cs="Arial"/>
        </w:rPr>
        <w:t xml:space="preserve"> </w:t>
      </w:r>
      <w:bookmarkStart w:id="1" w:name="do|ax4|pe3|pt18|sp18.1."/>
      <w:bookmarkEnd w:id="1"/>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r w:rsidRPr="002D2D2D">
        <w:rPr>
          <w:rFonts w:asciiTheme="minorHAnsi" w:hAnsiTheme="minorHAnsi" w:cs="Arial"/>
        </w:rPr>
        <w:t>Anexa 1 - C</w:t>
      </w:r>
      <w:r w:rsidR="00FF13E4" w:rsidRPr="002D2D2D">
        <w:rPr>
          <w:rFonts w:asciiTheme="minorHAnsi" w:hAnsiTheme="minorHAnsi" w:cs="Arial"/>
        </w:rPr>
        <w:t xml:space="preserve">aietul de sarcini, </w:t>
      </w:r>
      <w:r w:rsidRPr="002D2D2D">
        <w:rPr>
          <w:rFonts w:asciiTheme="minorHAnsi" w:hAnsiTheme="minorHAnsi" w:cs="Arial"/>
        </w:rPr>
        <w:t>completat de răspunsurile la solicitările de clarificare transmise până la data limită de depunere a ofertelor (dacă este cazul);</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r w:rsidRPr="002D2D2D">
        <w:rPr>
          <w:rFonts w:asciiTheme="minorHAnsi" w:hAnsiTheme="minorHAnsi" w:cs="Arial"/>
          <w:lang w:eastAsia="ro-RO"/>
        </w:rPr>
        <w:t>Anexa 2 - Propunerea Tehnică și Propunerea Financiară a Prestatorului, inclusiv clarificările din perioada de evaluare; În cazul în care, pe parcursul executării contractului, se constată că anumite elemente ale propunerii tehnice sunt inferioare sau nu corespund cerinţelor prevăzute în Caietul de Sarcini, prevalează prevederile Caietului de Sarcini;</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r>
        <w:rPr>
          <w:rFonts w:asciiTheme="minorHAnsi" w:hAnsiTheme="minorHAnsi" w:cs="Arial"/>
        </w:rPr>
        <w:t>A</w:t>
      </w:r>
      <w:r w:rsidR="00FF13E4" w:rsidRPr="002D2D2D">
        <w:rPr>
          <w:rFonts w:asciiTheme="minorHAnsi" w:hAnsiTheme="minorHAnsi" w:cs="Arial"/>
        </w:rPr>
        <w:t>cordul de asociere/subcontractare, daca este cazul.</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r w:rsidRPr="00441A3D">
        <w:rPr>
          <w:rFonts w:asciiTheme="minorHAnsi" w:hAnsiTheme="minorHAnsi" w:cs="Arial"/>
          <w:lang w:val="x-none"/>
        </w:rPr>
        <w:t xml:space="preserve">Prestatorul se obliga sa presteze serviciile </w:t>
      </w:r>
      <w:r w:rsidR="0046121C">
        <w:rPr>
          <w:rFonts w:asciiTheme="minorHAnsi" w:hAnsiTheme="minorHAnsi" w:cs="Arial"/>
          <w:lang w:val="en-US"/>
        </w:rPr>
        <w:t>care fac obiectul prezentului</w:t>
      </w:r>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standardele si performantele prezentate in </w:t>
      </w:r>
      <w:r w:rsidRPr="00441A3D">
        <w:rPr>
          <w:rFonts w:asciiTheme="minorHAnsi" w:hAnsiTheme="minorHAnsi" w:cs="Arial"/>
          <w:bCs/>
          <w:spacing w:val="-4"/>
        </w:rPr>
        <w:t>P</w:t>
      </w:r>
      <w:r w:rsidRPr="00441A3D">
        <w:rPr>
          <w:rFonts w:asciiTheme="minorHAnsi" w:hAnsiTheme="minorHAnsi" w:cs="Arial"/>
          <w:bCs/>
          <w:spacing w:val="-4"/>
          <w:lang w:val="x-none"/>
        </w:rPr>
        <w:t>ropunerea tehnic</w:t>
      </w:r>
      <w:r w:rsidR="0016007E">
        <w:rPr>
          <w:rFonts w:asciiTheme="minorHAnsi" w:hAnsiTheme="minorHAnsi" w:cs="Arial"/>
          <w:bCs/>
          <w:spacing w:val="-4"/>
          <w:lang w:val="en-US"/>
        </w:rPr>
        <w:t xml:space="preserve">ă și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r w:rsidRPr="00441A3D">
        <w:rPr>
          <w:rFonts w:asciiTheme="minorHAnsi" w:hAnsiTheme="minorHAnsi" w:cs="Arial"/>
          <w:bCs/>
          <w:spacing w:val="-4"/>
          <w:lang w:val="x-none"/>
        </w:rPr>
        <w:t>nexa 2 la prezentul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si</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conformitate </w:t>
      </w:r>
      <w:r w:rsidRPr="00441A3D">
        <w:rPr>
          <w:rFonts w:asciiTheme="minorHAnsi" w:hAnsiTheme="minorHAnsi" w:cs="Arial"/>
          <w:lang w:val="x-none"/>
        </w:rPr>
        <w:t xml:space="preserve">cu cerintele din </w:t>
      </w:r>
      <w:r w:rsidR="0016007E">
        <w:rPr>
          <w:rFonts w:asciiTheme="minorHAnsi" w:hAnsiTheme="minorHAnsi" w:cs="Arial"/>
          <w:lang w:val="en-US"/>
        </w:rPr>
        <w:t>C</w:t>
      </w:r>
      <w:r w:rsidRPr="00441A3D">
        <w:rPr>
          <w:rFonts w:asciiTheme="minorHAnsi" w:hAnsiTheme="minorHAnsi" w:cs="Arial"/>
          <w:lang w:val="x-none"/>
        </w:rPr>
        <w:t xml:space="preserve">aietul de sarcini - </w:t>
      </w:r>
      <w:r w:rsidR="0016007E">
        <w:rPr>
          <w:rFonts w:asciiTheme="minorHAnsi" w:hAnsiTheme="minorHAnsi" w:cs="Arial"/>
          <w:lang w:val="en-US"/>
        </w:rPr>
        <w:t>A</w:t>
      </w:r>
      <w:r w:rsidRPr="00441A3D">
        <w:rPr>
          <w:rFonts w:asciiTheme="minorHAnsi" w:hAnsiTheme="minorHAnsi" w:cs="Arial"/>
          <w:lang w:val="x-none"/>
        </w:rPr>
        <w:t>nexa 1 la prezentul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2E13EC3F"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 xml:space="preserve">Reclamatii si actiuni in justitie, ce rezulta din incalcarea unor drepturi de proprietate intelectuala (brevete, nume, marci inregistrate etc.), legate de echipamentele, materialele, instalatiile sau utilajele folosite pentru sau in legatura cu </w:t>
      </w:r>
      <w:r w:rsidR="00083C2D">
        <w:rPr>
          <w:rFonts w:asciiTheme="minorHAnsi" w:hAnsiTheme="minorHAnsi" w:cs="Arial"/>
        </w:rPr>
        <w:t>serviciile prestate</w:t>
      </w:r>
      <w:r w:rsidRPr="00441A3D">
        <w:rPr>
          <w:rFonts w:asciiTheme="minorHAnsi" w:hAnsiTheme="minorHAnsi" w:cs="Arial"/>
        </w:rPr>
        <w:t>;</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lastRenderedPageBreak/>
        <w:t>Daune-interese, costuri, taxe si cheltuieli de orice natura, aferente, cu exceptia situatiei in care o astfel de incalcare rezulta din respectarea caietului de sarcini intocmit de catre achizitor.</w:t>
      </w:r>
      <w:bookmarkStart w:id="2"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r w:rsidRPr="0046121C">
        <w:rPr>
          <w:rFonts w:cs="Calibri"/>
        </w:rPr>
        <w:t>Prestatorul are obligatia de a nu transfera total sau partial obligatiile sale asumate prin contract, fara sa obtina, in prealabil, acordul scris al achizitorului.</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permisă doar cesiunea creanţelor născute din prezentul contract, obligaţiile născute rămânând în sarcina părţilor contractante, astfel cum au fost stipulate şi asumate iniţial.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(3) Cesiunea nu va exonera Prestatorul de nici o responsabilitate privind garanţia sau orice alte obligaţii asumate prin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(4) Prestatorul se obligă să respecte prevederile art. 1.578 din Noul Cod Civil cu privire la „Comunicarea şi acceptarea cesiunii”.</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2"/>
    </w:p>
    <w:p w14:paraId="080AB984" w14:textId="77777777" w:rsidR="0046121C" w:rsidRPr="00012F38"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1E7BBE38" w14:textId="77777777"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3" w:name="_Toc185742698"/>
      <w:r w:rsidRPr="00441A3D">
        <w:rPr>
          <w:rFonts w:asciiTheme="minorHAnsi" w:hAnsiTheme="minorHAnsi" w:cs="Arial"/>
          <w:b/>
          <w:bCs/>
        </w:rPr>
        <w:lastRenderedPageBreak/>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7E6A61D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 xml:space="preserve">aietului de sarcini si se obliga sa receptioneze, potrivit art. 12, </w:t>
      </w:r>
      <w:r w:rsidR="00E4147D">
        <w:rPr>
          <w:rFonts w:asciiTheme="minorHAnsi" w:hAnsiTheme="minorHAnsi" w:cs="Arial"/>
          <w:bCs/>
        </w:rPr>
        <w:t xml:space="preserve">livrabilele furnizate si </w:t>
      </w:r>
      <w:r w:rsidRPr="00441A3D">
        <w:rPr>
          <w:rFonts w:asciiTheme="minorHAnsi" w:hAnsiTheme="minorHAnsi" w:cs="Arial"/>
          <w:bCs/>
        </w:rPr>
        <w:t>serviciile prestate.</w:t>
      </w:r>
    </w:p>
    <w:p w14:paraId="144BE10E" w14:textId="57FB7271"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serviciilor </w:t>
      </w:r>
      <w:r w:rsidR="00E4147D">
        <w:rPr>
          <w:rFonts w:asciiTheme="minorHAnsi" w:hAnsiTheme="minorHAnsi" w:cs="Arial"/>
        </w:rPr>
        <w:t>receptionate</w:t>
      </w:r>
      <w:r w:rsidRPr="00441A3D">
        <w:rPr>
          <w:rFonts w:asciiTheme="minorHAnsi" w:hAnsiTheme="minorHAnsi" w:cs="Arial"/>
        </w:rPr>
        <w:t xml:space="preserve"> in conditiile prevazute la art.12 din prezentul contract. Factura</w:t>
      </w:r>
      <w:r w:rsidR="00E4147D">
        <w:rPr>
          <w:rFonts w:asciiTheme="minorHAnsi" w:hAnsiTheme="minorHAnsi" w:cs="Arial"/>
        </w:rPr>
        <w:t>/facturile</w:t>
      </w:r>
      <w:r w:rsidRPr="00441A3D">
        <w:rPr>
          <w:rFonts w:asciiTheme="minorHAnsi" w:hAnsiTheme="minorHAnsi" w:cs="Arial"/>
        </w:rPr>
        <w:t xml:space="preserve"> va</w:t>
      </w:r>
      <w:r w:rsidR="00E4147D">
        <w:rPr>
          <w:rFonts w:asciiTheme="minorHAnsi" w:hAnsiTheme="minorHAnsi" w:cs="Arial"/>
        </w:rPr>
        <w:t>/vor</w:t>
      </w:r>
      <w:r w:rsidRPr="00441A3D">
        <w:rPr>
          <w:rFonts w:asciiTheme="minorHAnsi" w:hAnsiTheme="minorHAnsi" w:cs="Arial"/>
        </w:rPr>
        <w:t xml:space="preserve"> fi insotita</w:t>
      </w:r>
      <w:r w:rsidR="00E4147D">
        <w:rPr>
          <w:rFonts w:asciiTheme="minorHAnsi" w:hAnsiTheme="minorHAnsi" w:cs="Arial"/>
        </w:rPr>
        <w:t>/e</w:t>
      </w:r>
      <w:r w:rsidRPr="00441A3D">
        <w:rPr>
          <w:rFonts w:asciiTheme="minorHAnsi" w:hAnsiTheme="minorHAnsi" w:cs="Arial"/>
        </w:rPr>
        <w:t xml:space="preserve"> in mod obligatoriu de procesul</w:t>
      </w:r>
      <w:r w:rsidR="00E4147D">
        <w:rPr>
          <w:rFonts w:asciiTheme="minorHAnsi" w:hAnsiTheme="minorHAnsi" w:cs="Arial"/>
        </w:rPr>
        <w:t>/procesele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28580EB5"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serviciilor 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3"/>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4AD04FC4"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 se va face</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 xml:space="preserve">si vor fi consemnate </w:t>
      </w:r>
      <w:r w:rsidR="0046121C">
        <w:rPr>
          <w:rFonts w:asciiTheme="minorHAnsi" w:hAnsiTheme="minorHAnsi" w:cs="Arial"/>
        </w:rPr>
        <w:t xml:space="preserve"> </w:t>
      </w:r>
      <w:r w:rsidRPr="00441A3D">
        <w:rPr>
          <w:rFonts w:asciiTheme="minorHAnsi" w:hAnsiTheme="minorHAnsi" w:cs="Arial"/>
        </w:rPr>
        <w:t xml:space="preserve">in </w:t>
      </w:r>
      <w:r w:rsidRPr="00441A3D">
        <w:rPr>
          <w:rFonts w:asciiTheme="minorHAnsi" w:hAnsiTheme="minorHAnsi" w:cs="Arial"/>
          <w:b/>
        </w:rPr>
        <w:t>proces</w:t>
      </w:r>
      <w:r w:rsidR="002E6D90">
        <w:rPr>
          <w:rFonts w:asciiTheme="minorHAnsi" w:hAnsiTheme="minorHAnsi" w:cs="Arial"/>
          <w:b/>
        </w:rPr>
        <w:t>e</w:t>
      </w:r>
      <w:r w:rsidRPr="00441A3D">
        <w:rPr>
          <w:rFonts w:asciiTheme="minorHAnsi" w:hAnsiTheme="minorHAnsi" w:cs="Arial"/>
          <w:b/>
        </w:rPr>
        <w:t xml:space="preserve"> verbal</w:t>
      </w:r>
      <w:r w:rsidR="002E6D90">
        <w:rPr>
          <w:rFonts w:asciiTheme="minorHAnsi" w:hAnsiTheme="minorHAnsi" w:cs="Arial"/>
          <w:b/>
        </w:rPr>
        <w:t>e</w:t>
      </w:r>
      <w:r w:rsidRPr="00441A3D">
        <w:rPr>
          <w:rFonts w:asciiTheme="minorHAnsi" w:hAnsiTheme="minorHAnsi" w:cs="Arial"/>
          <w:b/>
        </w:rPr>
        <w:t xml:space="preserve"> de </w:t>
      </w:r>
      <w:r w:rsidR="002E6D90">
        <w:rPr>
          <w:rFonts w:asciiTheme="minorHAnsi" w:hAnsiTheme="minorHAnsi" w:cs="Arial"/>
          <w:b/>
        </w:rPr>
        <w:t>receptie,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EC2C93">
      <w:pPr>
        <w:pStyle w:val="DefaultText"/>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8F2D014"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40D709AB"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4A86888" w14:textId="3498BE5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4</w:t>
      </w:r>
      <w:r w:rsidRPr="00441A3D">
        <w:rPr>
          <w:rFonts w:asciiTheme="minorHAnsi" w:hAnsiTheme="minorHAnsi" w:cs="Arial"/>
          <w:lang w:eastAsia="ar-SA"/>
        </w:rPr>
        <w:t xml:space="preserve"> Achizitorul isi rezerva dreptul de a denunta unilateral contractul de prestari servicii, in cel mult </w:t>
      </w:r>
      <w:r w:rsidR="00043B6B">
        <w:rPr>
          <w:rFonts w:asciiTheme="minorHAnsi" w:hAnsiTheme="minorHAnsi" w:cs="Arial"/>
          <w:lang w:eastAsia="ar-SA"/>
        </w:rPr>
        <w:t>2</w:t>
      </w:r>
      <w:r w:rsidRPr="00441A3D">
        <w:rPr>
          <w:rFonts w:asciiTheme="minorHAnsi" w:hAnsiTheme="minorHAnsi" w:cs="Arial"/>
          <w:lang w:eastAsia="ar-SA"/>
        </w:rPr>
        <w:t xml:space="preserve"> zile de la aparitia unor circumstante care nu au putut fi prevazute la data incheierii contractului,</w:t>
      </w:r>
      <w:r w:rsidR="00FF3218">
        <w:rPr>
          <w:rFonts w:asciiTheme="minorHAnsi" w:hAnsiTheme="minorHAnsi" w:cs="Arial"/>
          <w:lang w:eastAsia="ar-SA"/>
        </w:rPr>
        <w:t xml:space="preserve"> inclusiv</w:t>
      </w:r>
      <w:r w:rsidR="00FF3218" w:rsidRPr="00FF3218">
        <w:t xml:space="preserve"> </w:t>
      </w:r>
      <w:r w:rsidR="00FF3218" w:rsidRPr="00FF3218">
        <w:rPr>
          <w:rFonts w:asciiTheme="minorHAnsi" w:hAnsiTheme="minorHAnsi" w:cs="Arial"/>
          <w:lang w:eastAsia="ar-SA"/>
        </w:rPr>
        <w:t xml:space="preserve">urmare a masurilor </w:t>
      </w:r>
      <w:r w:rsidR="00FF3218" w:rsidRPr="00FF3218">
        <w:rPr>
          <w:rFonts w:asciiTheme="minorHAnsi" w:hAnsiTheme="minorHAnsi" w:cs="Arial"/>
          <w:lang w:eastAsia="ar-SA"/>
        </w:rPr>
        <w:lastRenderedPageBreak/>
        <w:t>guvernamentale instituite la nivel de oras/tara</w:t>
      </w:r>
      <w:r w:rsidR="00FF3218">
        <w:rPr>
          <w:rFonts w:asciiTheme="minorHAnsi" w:hAnsiTheme="minorHAnsi" w:cs="Arial"/>
          <w:lang w:eastAsia="ar-SA"/>
        </w:rPr>
        <w:t>,</w:t>
      </w:r>
      <w:r w:rsidRPr="00441A3D">
        <w:rPr>
          <w:rFonts w:asciiTheme="minorHAnsi" w:hAnsiTheme="minorHAnsi" w:cs="Arial"/>
          <w:lang w:eastAsia="ar-SA"/>
        </w:rPr>
        <w:t xml:space="preserve"> </w:t>
      </w:r>
      <w:bookmarkStart w:id="4" w:name="_Hlk98836686"/>
      <w:r w:rsidRPr="00441A3D">
        <w:rPr>
          <w:rFonts w:asciiTheme="minorHAnsi" w:hAnsiTheme="minorHAnsi" w:cs="Arial"/>
          <w:lang w:eastAsia="ar-SA"/>
        </w:rPr>
        <w:t xml:space="preserve">sub conditia notificarii prestatorului cu cel putin </w:t>
      </w:r>
      <w:r w:rsidR="00043B6B">
        <w:rPr>
          <w:rFonts w:asciiTheme="minorHAnsi" w:hAnsiTheme="minorHAnsi" w:cs="Arial"/>
          <w:lang w:eastAsia="ar-SA"/>
        </w:rPr>
        <w:t>1</w:t>
      </w:r>
      <w:r w:rsidRPr="00441A3D">
        <w:rPr>
          <w:rFonts w:asciiTheme="minorHAnsi" w:hAnsiTheme="minorHAnsi" w:cs="Arial"/>
          <w:lang w:eastAsia="ar-SA"/>
        </w:rPr>
        <w:t xml:space="preserve"> zi inainte de momentul rezilierii.</w:t>
      </w:r>
    </w:p>
    <w:bookmarkEnd w:id="4"/>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7B5D8C9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401ABC3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lastRenderedPageBreak/>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77777777" w:rsidR="00D61378" w:rsidRPr="00441A3D"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77777777" w:rsidR="00D61378" w:rsidRPr="00441A3D" w:rsidRDefault="00D61378"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D61378" w:rsidRPr="00012F38" w14:paraId="2C2582BA" w14:textId="77777777" w:rsidTr="00D61378">
        <w:tc>
          <w:tcPr>
            <w:tcW w:w="6138" w:type="dxa"/>
            <w:shd w:val="clear" w:color="auto" w:fill="auto"/>
            <w:vAlign w:val="center"/>
          </w:tcPr>
          <w:p w14:paraId="00385D4B"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ACHIZITOR   </w:t>
            </w:r>
          </w:p>
        </w:tc>
        <w:tc>
          <w:tcPr>
            <w:tcW w:w="3821" w:type="dxa"/>
            <w:shd w:val="clear" w:color="auto" w:fill="auto"/>
            <w:vAlign w:val="center"/>
          </w:tcPr>
          <w:p w14:paraId="0D5FB814"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PRESTATOR</w:t>
            </w:r>
          </w:p>
        </w:tc>
      </w:tr>
      <w:tr w:rsidR="00D61378" w:rsidRPr="00012F38" w14:paraId="0240641F" w14:textId="77777777" w:rsidTr="00D61378">
        <w:trPr>
          <w:trHeight w:val="305"/>
        </w:trPr>
        <w:tc>
          <w:tcPr>
            <w:tcW w:w="6138" w:type="dxa"/>
            <w:shd w:val="clear" w:color="auto" w:fill="auto"/>
            <w:vAlign w:val="center"/>
          </w:tcPr>
          <w:p w14:paraId="3614E8E7"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5B37AEF9" w14:textId="77777777" w:rsidR="00D61378" w:rsidRPr="00012F38" w:rsidRDefault="00D61378" w:rsidP="00351A36">
            <w:pPr>
              <w:tabs>
                <w:tab w:val="left" w:pos="6663"/>
              </w:tabs>
              <w:spacing w:after="0" w:line="240" w:lineRule="auto"/>
              <w:jc w:val="both"/>
              <w:rPr>
                <w:rFonts w:cs="Calibri"/>
                <w:b/>
                <w:bCs/>
              </w:rPr>
            </w:pPr>
            <w:r w:rsidRPr="00012F38">
              <w:rPr>
                <w:rFonts w:cs="Calibri"/>
                <w:b/>
                <w:bCs/>
              </w:rPr>
              <w:t>........................</w:t>
            </w:r>
          </w:p>
        </w:tc>
      </w:tr>
      <w:tr w:rsidR="00D61378" w:rsidRPr="00012F38" w14:paraId="02A1C0CF" w14:textId="77777777" w:rsidTr="00D61378">
        <w:trPr>
          <w:trHeight w:val="890"/>
        </w:trPr>
        <w:tc>
          <w:tcPr>
            <w:tcW w:w="6138" w:type="dxa"/>
            <w:shd w:val="clear" w:color="auto" w:fill="auto"/>
            <w:vAlign w:val="center"/>
          </w:tcPr>
          <w:p w14:paraId="7B4DAEAF" w14:textId="77777777" w:rsidR="00D61378" w:rsidRPr="00012F38" w:rsidRDefault="00D61378" w:rsidP="00351A36">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6E335CF8"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3828E81"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9DE7F94" w14:textId="77777777" w:rsidTr="00D61378">
        <w:trPr>
          <w:trHeight w:val="899"/>
        </w:trPr>
        <w:tc>
          <w:tcPr>
            <w:tcW w:w="6138" w:type="dxa"/>
            <w:shd w:val="clear" w:color="auto" w:fill="auto"/>
            <w:vAlign w:val="center"/>
          </w:tcPr>
          <w:p w14:paraId="126E85CA" w14:textId="77777777" w:rsidR="00D61378" w:rsidRPr="00012F38" w:rsidRDefault="00D61378" w:rsidP="00351A36">
            <w:pPr>
              <w:tabs>
                <w:tab w:val="left" w:pos="6663"/>
              </w:tabs>
              <w:spacing w:after="0" w:line="240" w:lineRule="auto"/>
              <w:jc w:val="both"/>
              <w:rPr>
                <w:rFonts w:cs="Calibri"/>
                <w:b/>
                <w:bCs/>
              </w:rPr>
            </w:pPr>
            <w:r w:rsidRPr="00012F38">
              <w:rPr>
                <w:rFonts w:eastAsia="Times New Roman" w:cs="Calibri"/>
              </w:rPr>
              <w:t xml:space="preserve"> Birou Juridic</w:t>
            </w:r>
          </w:p>
        </w:tc>
        <w:tc>
          <w:tcPr>
            <w:tcW w:w="3821" w:type="dxa"/>
            <w:shd w:val="clear" w:color="auto" w:fill="auto"/>
            <w:vAlign w:val="center"/>
          </w:tcPr>
          <w:p w14:paraId="350F5FE4" w14:textId="77777777" w:rsidR="00D61378" w:rsidRPr="00012F38" w:rsidRDefault="00D61378" w:rsidP="00351A36">
            <w:pPr>
              <w:tabs>
                <w:tab w:val="left" w:pos="6663"/>
              </w:tabs>
              <w:spacing w:after="0" w:line="240" w:lineRule="auto"/>
              <w:jc w:val="both"/>
              <w:rPr>
                <w:rFonts w:cs="Calibri"/>
                <w:b/>
                <w:bCs/>
              </w:rPr>
            </w:pPr>
          </w:p>
        </w:tc>
      </w:tr>
      <w:tr w:rsidR="00D61378" w:rsidRPr="00012F38" w14:paraId="2216E87F" w14:textId="77777777" w:rsidTr="00D61378">
        <w:trPr>
          <w:trHeight w:val="567"/>
        </w:trPr>
        <w:tc>
          <w:tcPr>
            <w:tcW w:w="6138" w:type="dxa"/>
            <w:shd w:val="clear" w:color="auto" w:fill="auto"/>
            <w:vAlign w:val="center"/>
          </w:tcPr>
          <w:p w14:paraId="7342A40A" w14:textId="0BB9B724" w:rsidR="00D61378" w:rsidRPr="00012F38" w:rsidRDefault="00D61378" w:rsidP="00D61378">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5E9C0273" w14:textId="77777777" w:rsidR="00D61378" w:rsidRPr="00012F38" w:rsidRDefault="00D61378" w:rsidP="00351A36">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8"/>
      <w:footerReference w:type="first" r:id="rId9"/>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11F5A" w14:textId="77777777" w:rsidR="000F4DD6" w:rsidRDefault="000F4DD6" w:rsidP="005D1B61">
      <w:pPr>
        <w:spacing w:after="0" w:line="240" w:lineRule="auto"/>
      </w:pPr>
      <w:r>
        <w:separator/>
      </w:r>
    </w:p>
  </w:endnote>
  <w:endnote w:type="continuationSeparator" w:id="0">
    <w:p w14:paraId="6536C4F1" w14:textId="77777777" w:rsidR="000F4DD6" w:rsidRDefault="000F4DD6"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altName w:val="Calibri"/>
    <w:charset w:val="00"/>
    <w:family w:val="swiss"/>
    <w:pitch w:val="variable"/>
    <w:sig w:usb0="00000007" w:usb1="00000000" w:usb2="00000000" w:usb3="00000000" w:csb0="00000093"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5935" w14:textId="77777777" w:rsidR="000F4DD6" w:rsidRDefault="000F4DD6" w:rsidP="005D1B61">
      <w:pPr>
        <w:spacing w:after="0" w:line="240" w:lineRule="auto"/>
      </w:pPr>
      <w:r>
        <w:separator/>
      </w:r>
    </w:p>
  </w:footnote>
  <w:footnote w:type="continuationSeparator" w:id="0">
    <w:p w14:paraId="5F0A33E3" w14:textId="77777777" w:rsidR="000F4DD6" w:rsidRDefault="000F4DD6"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16cid:durableId="448164211">
    <w:abstractNumId w:val="18"/>
  </w:num>
  <w:num w:numId="2" w16cid:durableId="844439611">
    <w:abstractNumId w:val="0"/>
  </w:num>
  <w:num w:numId="3" w16cid:durableId="1322540482">
    <w:abstractNumId w:val="29"/>
  </w:num>
  <w:num w:numId="4" w16cid:durableId="1318800989">
    <w:abstractNumId w:val="24"/>
  </w:num>
  <w:num w:numId="5" w16cid:durableId="1878077193">
    <w:abstractNumId w:val="11"/>
  </w:num>
  <w:num w:numId="6" w16cid:durableId="165901242">
    <w:abstractNumId w:val="4"/>
  </w:num>
  <w:num w:numId="7" w16cid:durableId="2012176078">
    <w:abstractNumId w:val="15"/>
  </w:num>
  <w:num w:numId="8" w16cid:durableId="42681045">
    <w:abstractNumId w:val="14"/>
  </w:num>
  <w:num w:numId="9" w16cid:durableId="1948462352">
    <w:abstractNumId w:val="8"/>
  </w:num>
  <w:num w:numId="10" w16cid:durableId="269092079">
    <w:abstractNumId w:val="22"/>
  </w:num>
  <w:num w:numId="11" w16cid:durableId="1172797833">
    <w:abstractNumId w:val="26"/>
  </w:num>
  <w:num w:numId="12" w16cid:durableId="1512836315">
    <w:abstractNumId w:val="28"/>
  </w:num>
  <w:num w:numId="13" w16cid:durableId="1220360301">
    <w:abstractNumId w:val="23"/>
  </w:num>
  <w:num w:numId="14" w16cid:durableId="1294940754">
    <w:abstractNumId w:val="10"/>
  </w:num>
  <w:num w:numId="15" w16cid:durableId="17205935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85766566">
    <w:abstractNumId w:val="17"/>
  </w:num>
  <w:num w:numId="17" w16cid:durableId="1235503989">
    <w:abstractNumId w:val="20"/>
  </w:num>
  <w:num w:numId="18" w16cid:durableId="116677750">
    <w:abstractNumId w:val="1"/>
  </w:num>
  <w:num w:numId="19" w16cid:durableId="934247121">
    <w:abstractNumId w:val="2"/>
  </w:num>
  <w:num w:numId="20" w16cid:durableId="670180990">
    <w:abstractNumId w:val="13"/>
  </w:num>
  <w:num w:numId="21" w16cid:durableId="261299497">
    <w:abstractNumId w:val="12"/>
  </w:num>
  <w:num w:numId="22" w16cid:durableId="1944220432">
    <w:abstractNumId w:val="25"/>
  </w:num>
  <w:num w:numId="23" w16cid:durableId="1834101286">
    <w:abstractNumId w:val="9"/>
  </w:num>
  <w:num w:numId="24" w16cid:durableId="1010335489">
    <w:abstractNumId w:val="16"/>
  </w:num>
  <w:num w:numId="25" w16cid:durableId="2029679562">
    <w:abstractNumId w:val="21"/>
  </w:num>
  <w:num w:numId="26" w16cid:durableId="2073263289">
    <w:abstractNumId w:val="19"/>
  </w:num>
  <w:num w:numId="27" w16cid:durableId="2124573175">
    <w:abstractNumId w:val="6"/>
  </w:num>
  <w:num w:numId="28" w16cid:durableId="1809785268">
    <w:abstractNumId w:val="27"/>
  </w:num>
  <w:num w:numId="29" w16cid:durableId="1481464067">
    <w:abstractNumId w:val="7"/>
  </w:num>
  <w:num w:numId="30" w16cid:durableId="917246270">
    <w:abstractNumId w:val="3"/>
  </w:num>
  <w:num w:numId="31" w16cid:durableId="349113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083C2D"/>
    <w:rsid w:val="000E667F"/>
    <w:rsid w:val="000F4DD6"/>
    <w:rsid w:val="0012024D"/>
    <w:rsid w:val="0016007E"/>
    <w:rsid w:val="00171DD9"/>
    <w:rsid w:val="00194709"/>
    <w:rsid w:val="002D2D2D"/>
    <w:rsid w:val="002E6D90"/>
    <w:rsid w:val="00441A3D"/>
    <w:rsid w:val="0046121C"/>
    <w:rsid w:val="00563A6E"/>
    <w:rsid w:val="005D1B61"/>
    <w:rsid w:val="00741784"/>
    <w:rsid w:val="00843059"/>
    <w:rsid w:val="008E73E4"/>
    <w:rsid w:val="0097209C"/>
    <w:rsid w:val="00A0016A"/>
    <w:rsid w:val="00A55D46"/>
    <w:rsid w:val="00A64553"/>
    <w:rsid w:val="00C72CB7"/>
    <w:rsid w:val="00C86BCE"/>
    <w:rsid w:val="00C95ED6"/>
    <w:rsid w:val="00D61378"/>
    <w:rsid w:val="00DB31C7"/>
    <w:rsid w:val="00DD3D6E"/>
    <w:rsid w:val="00E4147D"/>
    <w:rsid w:val="00EC2C93"/>
    <w:rsid w:val="00ED7F7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
    <w:basedOn w:val="Normal"/>
    <w:link w:val="ListParagraphChar"/>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
    <w:link w:val="ListParagraph"/>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drept.ro/0017825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Monica Lutz</cp:lastModifiedBy>
  <cp:revision>11</cp:revision>
  <dcterms:created xsi:type="dcterms:W3CDTF">2021-06-28T08:07:00Z</dcterms:created>
  <dcterms:modified xsi:type="dcterms:W3CDTF">2022-05-09T12:44:00Z</dcterms:modified>
</cp:coreProperties>
</file>