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70E09" w14:textId="77777777" w:rsidR="00B42FD6" w:rsidRDefault="00B42FD6" w:rsidP="00B42FD6">
      <w:pPr>
        <w:pStyle w:val="Title"/>
        <w:spacing w:after="0"/>
        <w:contextualSpacing w:val="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11954AE0" w14:textId="2E4EE154" w:rsidR="00952C60" w:rsidRPr="000B2132" w:rsidRDefault="00952C60" w:rsidP="00B42FD6">
      <w:pPr>
        <w:pStyle w:val="Title"/>
        <w:spacing w:after="0"/>
        <w:contextualSpacing w:val="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0B2132">
        <w:rPr>
          <w:rFonts w:asciiTheme="minorHAnsi" w:hAnsiTheme="minorHAnsi" w:cstheme="minorHAnsi"/>
          <w:b/>
          <w:sz w:val="24"/>
          <w:szCs w:val="24"/>
          <w:lang w:val="ro-RO"/>
        </w:rPr>
        <w:t>ATELIER DE LUCRU</w:t>
      </w:r>
    </w:p>
    <w:p w14:paraId="78E22F48" w14:textId="183CD38C" w:rsidR="008A7213" w:rsidRPr="008A7213" w:rsidRDefault="00952C60" w:rsidP="008A7213">
      <w:pPr>
        <w:pStyle w:val="Title"/>
        <w:spacing w:after="0"/>
        <w:contextualSpacing w:val="0"/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0B2132">
        <w:rPr>
          <w:rFonts w:asciiTheme="minorHAnsi" w:hAnsiTheme="minorHAnsi" w:cstheme="minorHAnsi"/>
          <w:b/>
          <w:sz w:val="24"/>
          <w:szCs w:val="24"/>
          <w:lang w:val="ro-RO"/>
        </w:rPr>
        <w:t>DESCOPERIRE ANTREPRENORIALĂ</w:t>
      </w:r>
      <w:r w:rsidRPr="000B2132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</w:p>
    <w:p w14:paraId="2AFB2A45" w14:textId="77777777" w:rsidR="000B2132" w:rsidRPr="000B2132" w:rsidRDefault="00952C60" w:rsidP="00B42FD6">
      <w:pPr>
        <w:pStyle w:val="Title"/>
        <w:spacing w:after="0"/>
        <w:contextualSpacing w:val="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0B2132">
        <w:rPr>
          <w:rFonts w:asciiTheme="minorHAnsi" w:hAnsiTheme="minorHAnsi" w:cstheme="minorHAnsi"/>
          <w:b/>
          <w:sz w:val="24"/>
          <w:szCs w:val="24"/>
          <w:lang w:val="ro-RO"/>
        </w:rPr>
        <w:t>Proiect H2020: “</w:t>
      </w:r>
      <w:proofErr w:type="spellStart"/>
      <w:r w:rsidRPr="000B2132">
        <w:rPr>
          <w:rFonts w:asciiTheme="minorHAnsi" w:hAnsiTheme="minorHAnsi" w:cstheme="minorHAnsi"/>
          <w:b/>
          <w:sz w:val="24"/>
          <w:szCs w:val="24"/>
          <w:lang w:val="ro-RO"/>
        </w:rPr>
        <w:t>TeRRItoria</w:t>
      </w:r>
      <w:proofErr w:type="spellEnd"/>
      <w:r w:rsidRPr="000B2132">
        <w:rPr>
          <w:rFonts w:asciiTheme="minorHAnsi" w:hAnsiTheme="minorHAnsi" w:cstheme="minorHAnsi"/>
          <w:b/>
          <w:sz w:val="24"/>
          <w:szCs w:val="24"/>
          <w:lang w:val="ro-RO"/>
        </w:rPr>
        <w:t xml:space="preserve"> - Cercetare responsabilă şi inovare la nivel teritorial </w:t>
      </w:r>
    </w:p>
    <w:p w14:paraId="5417F2DF" w14:textId="35CD458E" w:rsidR="008A7213" w:rsidRPr="008A7213" w:rsidRDefault="00952C60" w:rsidP="008A7213">
      <w:pPr>
        <w:pStyle w:val="Title"/>
        <w:spacing w:after="0"/>
        <w:contextualSpacing w:val="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0B2132">
        <w:rPr>
          <w:rFonts w:asciiTheme="minorHAnsi" w:hAnsiTheme="minorHAnsi" w:cstheme="minorHAnsi"/>
          <w:b/>
          <w:sz w:val="24"/>
          <w:szCs w:val="24"/>
          <w:lang w:val="ro-RO"/>
        </w:rPr>
        <w:t>prin implicarea actorilor locali de Cercetare &amp; Inovare”</w:t>
      </w:r>
    </w:p>
    <w:p w14:paraId="0A5C12BF" w14:textId="77777777" w:rsidR="00952C60" w:rsidRPr="000B2132" w:rsidRDefault="00952C60" w:rsidP="00B42FD6">
      <w:pPr>
        <w:spacing w:after="0" w:line="240" w:lineRule="auto"/>
        <w:rPr>
          <w:rFonts w:cstheme="minorHAnsi"/>
          <w:lang w:val="ro-RO"/>
        </w:rPr>
      </w:pPr>
    </w:p>
    <w:p w14:paraId="2D097A65" w14:textId="7510C0CD" w:rsidR="00952C60" w:rsidRPr="000B2132" w:rsidRDefault="00CE5A1E" w:rsidP="00B42FD6">
      <w:pPr>
        <w:spacing w:after="0" w:line="240" w:lineRule="auto"/>
        <w:jc w:val="center"/>
        <w:rPr>
          <w:rFonts w:cstheme="minorHAnsi"/>
          <w:b/>
          <w:i/>
          <w:lang w:val="ro-RO"/>
        </w:rPr>
      </w:pPr>
      <w:r>
        <w:rPr>
          <w:rFonts w:cstheme="minorHAnsi"/>
          <w:b/>
          <w:i/>
          <w:lang w:val="ro-RO"/>
        </w:rPr>
        <w:t>Vineri, 11</w:t>
      </w:r>
      <w:r w:rsidR="00952C60" w:rsidRPr="000B2132">
        <w:rPr>
          <w:rFonts w:cstheme="minorHAnsi"/>
          <w:b/>
          <w:i/>
          <w:lang w:val="ro-RO"/>
        </w:rPr>
        <w:t xml:space="preserve"> </w:t>
      </w:r>
      <w:r>
        <w:rPr>
          <w:rFonts w:cstheme="minorHAnsi"/>
          <w:b/>
          <w:i/>
          <w:lang w:val="ro-RO"/>
        </w:rPr>
        <w:t>iunie</w:t>
      </w:r>
      <w:r w:rsidR="008F7390" w:rsidRPr="000B2132">
        <w:rPr>
          <w:rFonts w:cstheme="minorHAnsi"/>
          <w:b/>
          <w:i/>
          <w:lang w:val="ro-RO"/>
        </w:rPr>
        <w:t xml:space="preserve"> 2021</w:t>
      </w:r>
      <w:r w:rsidR="00952C60" w:rsidRPr="000B2132">
        <w:rPr>
          <w:rFonts w:cstheme="minorHAnsi"/>
          <w:b/>
          <w:i/>
          <w:lang w:val="ro-RO"/>
        </w:rPr>
        <w:t>, ora 09.30</w:t>
      </w:r>
    </w:p>
    <w:p w14:paraId="5FA944CA" w14:textId="23F74AA0" w:rsidR="00952C60" w:rsidRPr="008A7213" w:rsidRDefault="00CE5A1E" w:rsidP="00B42FD6">
      <w:pPr>
        <w:spacing w:after="0" w:line="240" w:lineRule="auto"/>
        <w:jc w:val="center"/>
        <w:rPr>
          <w:rFonts w:cstheme="minorHAnsi"/>
          <w:b/>
          <w:i/>
          <w:lang w:val="ro-RO"/>
        </w:rPr>
      </w:pPr>
      <w:r>
        <w:rPr>
          <w:rFonts w:cstheme="minorHAnsi"/>
          <w:b/>
          <w:i/>
          <w:lang w:val="ro-RO"/>
        </w:rPr>
        <w:t>CASA DE CULTURĂ A ORAȘULUI BICAZ – SALA DE CONSILIU</w:t>
      </w:r>
    </w:p>
    <w:p w14:paraId="6CCA634B" w14:textId="6C9AD243" w:rsidR="008A7213" w:rsidRDefault="00CE5A1E" w:rsidP="008A7213">
      <w:pPr>
        <w:spacing w:after="0" w:line="240" w:lineRule="auto"/>
        <w:jc w:val="center"/>
        <w:rPr>
          <w:rFonts w:cstheme="minorHAnsi"/>
          <w:b/>
          <w:i/>
          <w:lang w:val="ro-RO"/>
        </w:rPr>
      </w:pPr>
      <w:r>
        <w:rPr>
          <w:rFonts w:cstheme="minorHAnsi"/>
          <w:b/>
          <w:i/>
          <w:lang w:val="ro-RO"/>
        </w:rPr>
        <w:t>Str. Barajului, Nr. 29, Bicaz, jud. Neamț</w:t>
      </w:r>
    </w:p>
    <w:p w14:paraId="75BB523D" w14:textId="2B502D7B" w:rsidR="00B42FD6" w:rsidRDefault="00952C60" w:rsidP="008A7213">
      <w:pPr>
        <w:spacing w:after="0" w:line="240" w:lineRule="auto"/>
        <w:jc w:val="center"/>
        <w:rPr>
          <w:rFonts w:cstheme="minorHAnsi"/>
          <w:b/>
          <w:i/>
          <w:lang w:val="ro-RO"/>
        </w:rPr>
      </w:pPr>
      <w:r w:rsidRPr="008A7213">
        <w:rPr>
          <w:rFonts w:cstheme="minorHAnsi"/>
          <w:b/>
          <w:i/>
          <w:lang w:val="ro-RO"/>
        </w:rPr>
        <w:t xml:space="preserve"> </w:t>
      </w:r>
    </w:p>
    <w:p w14:paraId="1EF22BAF" w14:textId="1A7639A2" w:rsidR="008A7213" w:rsidRPr="008A7213" w:rsidRDefault="008A7213" w:rsidP="008A7213">
      <w:pPr>
        <w:spacing w:after="0" w:line="240" w:lineRule="auto"/>
        <w:jc w:val="center"/>
        <w:rPr>
          <w:rFonts w:cstheme="minorHAnsi"/>
          <w:b/>
          <w:i/>
          <w:sz w:val="28"/>
          <w:lang w:val="ro-RO"/>
        </w:rPr>
      </w:pPr>
      <w:r w:rsidRPr="008A7213">
        <w:rPr>
          <w:rFonts w:cstheme="minorHAnsi"/>
          <w:b/>
          <w:i/>
          <w:sz w:val="28"/>
          <w:lang w:val="ro-RO"/>
        </w:rPr>
        <w:t xml:space="preserve">TURISMUL ÎN </w:t>
      </w:r>
      <w:r w:rsidR="00CE5A1E">
        <w:rPr>
          <w:rFonts w:cstheme="minorHAnsi"/>
          <w:b/>
          <w:i/>
          <w:sz w:val="28"/>
          <w:lang w:val="ro-RO"/>
        </w:rPr>
        <w:t>TERITORIUL GAL CEAHLĂU</w:t>
      </w:r>
    </w:p>
    <w:p w14:paraId="4294EFA6" w14:textId="70F424FF" w:rsidR="00952C60" w:rsidRPr="008A7213" w:rsidRDefault="00952C60" w:rsidP="00B42FD6">
      <w:pPr>
        <w:spacing w:after="0" w:line="240" w:lineRule="auto"/>
        <w:ind w:firstLine="708"/>
        <w:rPr>
          <w:rFonts w:cstheme="minorHAnsi"/>
          <w:lang w:val="ro-RO"/>
        </w:rPr>
      </w:pPr>
    </w:p>
    <w:tbl>
      <w:tblPr>
        <w:tblStyle w:val="GridTable1Light-Accent2"/>
        <w:tblW w:w="9634" w:type="dxa"/>
        <w:tblLook w:val="04A0" w:firstRow="1" w:lastRow="0" w:firstColumn="1" w:lastColumn="0" w:noHBand="0" w:noVBand="1"/>
      </w:tblPr>
      <w:tblGrid>
        <w:gridCol w:w="3508"/>
        <w:gridCol w:w="6126"/>
      </w:tblGrid>
      <w:tr w:rsidR="008A7213" w:rsidRPr="008A7213" w14:paraId="42901EF2" w14:textId="77777777" w:rsidTr="00667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vAlign w:val="center"/>
          </w:tcPr>
          <w:p w14:paraId="51FBE7D6" w14:textId="533B1AFB" w:rsidR="00261D15" w:rsidRPr="008A7213" w:rsidRDefault="00261D15" w:rsidP="00B42FD6">
            <w:pPr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ro-RO"/>
              </w:rPr>
            </w:pPr>
            <w:r w:rsidRPr="008A721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Interval orar </w:t>
            </w:r>
          </w:p>
        </w:tc>
        <w:tc>
          <w:tcPr>
            <w:tcW w:w="6126" w:type="dxa"/>
            <w:vAlign w:val="center"/>
          </w:tcPr>
          <w:p w14:paraId="47F9DEC0" w14:textId="5A368468" w:rsidR="00261D15" w:rsidRPr="008A7213" w:rsidRDefault="00261D15" w:rsidP="00B42FD6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sz w:val="22"/>
                <w:szCs w:val="22"/>
                <w:lang w:val="ro-RO"/>
              </w:rPr>
            </w:pPr>
            <w:r w:rsidRPr="008A721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Subiect</w:t>
            </w:r>
          </w:p>
        </w:tc>
      </w:tr>
      <w:tr w:rsidR="008A7213" w:rsidRPr="008A7213" w14:paraId="50D0DDA2" w14:textId="77777777" w:rsidTr="00667592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vAlign w:val="center"/>
          </w:tcPr>
          <w:p w14:paraId="2DFFFA9D" w14:textId="445FCA12" w:rsidR="00261D15" w:rsidRPr="008A7213" w:rsidRDefault="00261D15" w:rsidP="00B42FD6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8A721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09.</w:t>
            </w:r>
            <w:r w:rsidR="008F7390" w:rsidRPr="008A721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15</w:t>
            </w:r>
            <w:r w:rsidRPr="008A721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– </w:t>
            </w:r>
            <w:r w:rsidR="008F7390" w:rsidRPr="008A721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09</w:t>
            </w:r>
            <w:r w:rsidRPr="008A721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.</w:t>
            </w:r>
            <w:r w:rsidR="008F7390" w:rsidRPr="008A721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3</w:t>
            </w:r>
            <w:r w:rsidRPr="008A721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6126" w:type="dxa"/>
            <w:vAlign w:val="center"/>
          </w:tcPr>
          <w:p w14:paraId="503E2490" w14:textId="2F9D21B3" w:rsidR="00261D15" w:rsidRPr="008A7213" w:rsidRDefault="008A7213" w:rsidP="00B42FD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  <w:t xml:space="preserve">Înregistrarea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  <w:t>participanţilor</w:t>
            </w:r>
            <w:proofErr w:type="spellEnd"/>
          </w:p>
        </w:tc>
      </w:tr>
      <w:tr w:rsidR="008A7213" w:rsidRPr="008A7213" w14:paraId="2BBF02C5" w14:textId="77777777" w:rsidTr="00667592">
        <w:trPr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14:paraId="77D36365" w14:textId="137B2377" w:rsidR="00261D15" w:rsidRPr="008A7213" w:rsidRDefault="008F7390" w:rsidP="00B42FD6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09</w:t>
            </w:r>
            <w:r w:rsidR="00261D15"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.</w:t>
            </w:r>
            <w:r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3</w:t>
            </w:r>
            <w:r w:rsidR="00261D15"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0 – 10.</w:t>
            </w:r>
            <w:r w:rsidR="002752B9"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1</w:t>
            </w:r>
            <w:r w:rsidR="00C834E8"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6126" w:type="dxa"/>
          </w:tcPr>
          <w:p w14:paraId="4007D138" w14:textId="448DBF23" w:rsidR="00261D15" w:rsidRPr="008A7213" w:rsidRDefault="008A7213" w:rsidP="00B42FD6">
            <w:pPr>
              <w:spacing w:before="10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o-RO"/>
              </w:rPr>
            </w:pPr>
            <w:r w:rsidRPr="008A72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o-RO"/>
              </w:rPr>
              <w:t>Situaț</w:t>
            </w:r>
            <w:r w:rsidR="00370FA5" w:rsidRPr="008A72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o-RO"/>
              </w:rPr>
              <w:t xml:space="preserve">ia </w:t>
            </w:r>
            <w:r w:rsidR="000B2132" w:rsidRPr="008A72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o-RO"/>
              </w:rPr>
              <w:t xml:space="preserve">sectorului </w:t>
            </w:r>
            <w:r w:rsidR="001D1DAA" w:rsidRPr="008A72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o-RO"/>
              </w:rPr>
              <w:t>turism</w:t>
            </w:r>
            <w:r w:rsidR="000B2132" w:rsidRPr="008A72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o-RO"/>
              </w:rPr>
              <w:t xml:space="preserve"> </w:t>
            </w:r>
          </w:p>
          <w:p w14:paraId="48CCD197" w14:textId="5FC4EA13" w:rsidR="000B2132" w:rsidRPr="008A7213" w:rsidRDefault="008A7213" w:rsidP="00B42F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>
              <w:rPr>
                <w:rFonts w:cstheme="minorHAnsi"/>
                <w:iCs/>
                <w:sz w:val="22"/>
                <w:szCs w:val="22"/>
                <w:lang w:val="ro-RO"/>
              </w:rPr>
              <w:t>Descriere generală</w:t>
            </w:r>
            <w:r w:rsidR="00370FA5"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; </w:t>
            </w:r>
            <w:r w:rsidR="000B2132"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 </w:t>
            </w:r>
          </w:p>
          <w:p w14:paraId="45166CF2" w14:textId="58EA7AC6" w:rsidR="00370FA5" w:rsidRPr="008A7213" w:rsidRDefault="00370FA5" w:rsidP="00B42FD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(</w:t>
            </w:r>
            <w:r w:rsidR="008A7213" w:rsidRPr="008A7213">
              <w:rPr>
                <w:rFonts w:cstheme="minorHAnsi"/>
                <w:i/>
                <w:sz w:val="22"/>
                <w:szCs w:val="22"/>
                <w:lang w:val="ro-RO"/>
              </w:rPr>
              <w:t>prezentare</w:t>
            </w: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)</w:t>
            </w:r>
          </w:p>
          <w:p w14:paraId="6E864EDF" w14:textId="7DAE863E" w:rsidR="00370FA5" w:rsidRPr="008A7213" w:rsidRDefault="008A7213" w:rsidP="00B42F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Identificare puncte tari și provocă</w:t>
            </w:r>
            <w:r w:rsidR="00370FA5" w:rsidRPr="008A7213">
              <w:rPr>
                <w:rFonts w:cstheme="minorHAnsi"/>
                <w:iCs/>
                <w:sz w:val="22"/>
                <w:szCs w:val="22"/>
                <w:lang w:val="ro-RO"/>
              </w:rPr>
              <w:t>ri (matrice SWOT)</w:t>
            </w:r>
            <w:r>
              <w:rPr>
                <w:rFonts w:cstheme="minorHAnsi"/>
                <w:iCs/>
                <w:sz w:val="22"/>
                <w:szCs w:val="22"/>
                <w:lang w:val="ro-RO"/>
              </w:rPr>
              <w:t>.</w:t>
            </w:r>
            <w:r w:rsidR="00370FA5"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 </w:t>
            </w:r>
          </w:p>
          <w:p w14:paraId="039907D7" w14:textId="0966C573" w:rsidR="0010595A" w:rsidRPr="008A7213" w:rsidRDefault="00370FA5" w:rsidP="00B42FD6">
            <w:pPr>
              <w:spacing w:before="60" w:after="10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/>
                <w:sz w:val="22"/>
                <w:szCs w:val="22"/>
                <w:lang w:val="ro-RO"/>
              </w:rPr>
              <w:t>(lucru interactiv)</w:t>
            </w:r>
          </w:p>
        </w:tc>
      </w:tr>
      <w:tr w:rsidR="008A7213" w:rsidRPr="008A7213" w14:paraId="0E59EF11" w14:textId="77777777" w:rsidTr="00667592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14:paraId="0236ECAD" w14:textId="4EB87724" w:rsidR="0053390D" w:rsidRPr="008A7213" w:rsidRDefault="0053390D" w:rsidP="00B42FD6">
            <w:pPr>
              <w:spacing w:after="0" w:line="240" w:lineRule="auto"/>
              <w:jc w:val="left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10.</w:t>
            </w:r>
            <w:r w:rsidR="002752B9" w:rsidRPr="008A7213">
              <w:rPr>
                <w:rFonts w:cstheme="minorHAnsi"/>
                <w:iCs/>
                <w:sz w:val="22"/>
                <w:szCs w:val="22"/>
                <w:lang w:val="ro-RO"/>
              </w:rPr>
              <w:t>1</w:t>
            </w:r>
            <w:r w:rsidR="00C834E8" w:rsidRPr="008A7213">
              <w:rPr>
                <w:rFonts w:cstheme="minorHAnsi"/>
                <w:iCs/>
                <w:sz w:val="22"/>
                <w:szCs w:val="22"/>
                <w:lang w:val="ro-RO"/>
              </w:rPr>
              <w:t>5</w:t>
            </w: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 – 1</w:t>
            </w:r>
            <w:r w:rsidR="002752B9" w:rsidRPr="008A7213">
              <w:rPr>
                <w:rFonts w:cstheme="minorHAnsi"/>
                <w:iCs/>
                <w:sz w:val="22"/>
                <w:szCs w:val="22"/>
                <w:lang w:val="ro-RO"/>
              </w:rPr>
              <w:t>1</w:t>
            </w: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.</w:t>
            </w:r>
            <w:r w:rsidR="00C834E8" w:rsidRPr="008A7213">
              <w:rPr>
                <w:rFonts w:cstheme="minorHAnsi"/>
                <w:iCs/>
                <w:sz w:val="22"/>
                <w:szCs w:val="22"/>
                <w:lang w:val="ro-RO"/>
              </w:rPr>
              <w:t>00</w:t>
            </w:r>
          </w:p>
        </w:tc>
        <w:tc>
          <w:tcPr>
            <w:tcW w:w="6126" w:type="dxa"/>
          </w:tcPr>
          <w:p w14:paraId="71D2291C" w14:textId="5358EEE6" w:rsidR="0053390D" w:rsidRPr="008A7213" w:rsidRDefault="00370FA5" w:rsidP="00B42FD6">
            <w:pPr>
              <w:spacing w:before="10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o-RO"/>
              </w:rPr>
              <w:t>P</w:t>
            </w:r>
            <w:r w:rsidR="008A7213" w:rsidRPr="008A72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o-RO"/>
              </w:rPr>
              <w:t>riorități de investiț</w:t>
            </w:r>
            <w:r w:rsidR="0053390D" w:rsidRPr="008A72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o-RO"/>
              </w:rPr>
              <w:t>ii</w:t>
            </w:r>
            <w:r w:rsidR="0053390D"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 </w:t>
            </w:r>
            <w:r w:rsidR="0053390D" w:rsidRPr="008A7213">
              <w:rPr>
                <w:rFonts w:cstheme="minorHAnsi"/>
                <w:b/>
                <w:bCs/>
                <w:iCs/>
                <w:sz w:val="22"/>
                <w:szCs w:val="22"/>
                <w:lang w:val="ro-RO"/>
              </w:rPr>
              <w:t>pentru inovare</w:t>
            </w:r>
          </w:p>
          <w:p w14:paraId="46B1875F" w14:textId="766657E8" w:rsidR="00370FA5" w:rsidRPr="008A7213" w:rsidRDefault="008A7213" w:rsidP="00B42F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Selecție și </w:t>
            </w:r>
            <w:proofErr w:type="spellStart"/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prioritiz</w:t>
            </w:r>
            <w:bookmarkStart w:id="0" w:name="_GoBack"/>
            <w:bookmarkEnd w:id="0"/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are</w:t>
            </w:r>
            <w:proofErr w:type="spellEnd"/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 provocă</w:t>
            </w:r>
            <w:r w:rsidR="00370FA5" w:rsidRPr="008A7213">
              <w:rPr>
                <w:rFonts w:cstheme="minorHAnsi"/>
                <w:iCs/>
                <w:sz w:val="22"/>
                <w:szCs w:val="22"/>
                <w:lang w:val="ro-RO"/>
              </w:rPr>
              <w:t>ri</w:t>
            </w:r>
            <w:r>
              <w:rPr>
                <w:rFonts w:cstheme="minorHAnsi"/>
                <w:iCs/>
                <w:sz w:val="22"/>
                <w:szCs w:val="22"/>
                <w:lang w:val="ro-RO"/>
              </w:rPr>
              <w:t>;</w:t>
            </w:r>
            <w:r w:rsidR="00370FA5"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 </w:t>
            </w:r>
            <w:r w:rsidR="00370FA5" w:rsidRPr="008A7213">
              <w:rPr>
                <w:rFonts w:cstheme="minorHAnsi"/>
                <w:i/>
                <w:sz w:val="22"/>
                <w:szCs w:val="22"/>
                <w:lang w:val="ro-RO"/>
              </w:rPr>
              <w:t xml:space="preserve"> </w:t>
            </w:r>
          </w:p>
          <w:p w14:paraId="572FC244" w14:textId="7E7EA0E0" w:rsidR="00370FA5" w:rsidRPr="008A7213" w:rsidRDefault="008A7213" w:rsidP="00B42F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Identificare tipuri de soluț</w:t>
            </w:r>
            <w:r w:rsidR="00370FA5"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ii </w:t>
            </w:r>
            <w:r w:rsidR="00692B20"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inovative </w:t>
            </w: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că</w:t>
            </w:r>
            <w:r w:rsidR="00370FA5"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utate </w:t>
            </w:r>
          </w:p>
          <w:p w14:paraId="7A798292" w14:textId="4F474F00" w:rsidR="00370FA5" w:rsidRPr="008A7213" w:rsidRDefault="00370FA5" w:rsidP="00B42FD6">
            <w:pPr>
              <w:pStyle w:val="ListParagraph"/>
              <w:spacing w:after="0" w:line="240" w:lineRule="auto"/>
              <w:ind w:left="714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(</w:t>
            </w:r>
            <w:r w:rsidR="008A7213" w:rsidRPr="008A7213">
              <w:rPr>
                <w:rFonts w:cstheme="minorHAnsi"/>
                <w:i/>
                <w:sz w:val="22"/>
                <w:szCs w:val="22"/>
                <w:lang w:val="ro-RO"/>
              </w:rPr>
              <w:t>e.g. investiț</w:t>
            </w:r>
            <w:r w:rsidRPr="008A7213">
              <w:rPr>
                <w:rFonts w:cstheme="minorHAnsi"/>
                <w:i/>
                <w:sz w:val="22"/>
                <w:szCs w:val="22"/>
                <w:lang w:val="ro-RO"/>
              </w:rPr>
              <w:t>ii pen</w:t>
            </w:r>
            <w:r w:rsidR="008A7213" w:rsidRPr="008A7213">
              <w:rPr>
                <w:rFonts w:cstheme="minorHAnsi"/>
                <w:i/>
                <w:sz w:val="22"/>
                <w:szCs w:val="22"/>
                <w:lang w:val="ro-RO"/>
              </w:rPr>
              <w:t>tru dezvoltare, studii tehnice ș</w:t>
            </w:r>
            <w:r w:rsidRPr="008A7213">
              <w:rPr>
                <w:rFonts w:cstheme="minorHAnsi"/>
                <w:i/>
                <w:sz w:val="22"/>
                <w:szCs w:val="22"/>
                <w:lang w:val="ro-RO"/>
              </w:rPr>
              <w:t>i de fezabilitate, studii prospective etc.</w:t>
            </w: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)</w:t>
            </w:r>
            <w:r w:rsidR="008A7213">
              <w:rPr>
                <w:rFonts w:cstheme="minorHAnsi"/>
                <w:iCs/>
                <w:sz w:val="22"/>
                <w:szCs w:val="22"/>
                <w:lang w:val="ro-RO"/>
              </w:rPr>
              <w:t>.</w:t>
            </w:r>
          </w:p>
          <w:p w14:paraId="10224912" w14:textId="6640F5B9" w:rsidR="002752B9" w:rsidRPr="008A7213" w:rsidRDefault="002752B9" w:rsidP="00B42FD6">
            <w:pPr>
              <w:spacing w:after="10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/>
                <w:sz w:val="22"/>
                <w:szCs w:val="22"/>
                <w:lang w:val="ro-RO"/>
              </w:rPr>
              <w:t>(lucru interactiv)</w:t>
            </w:r>
          </w:p>
        </w:tc>
      </w:tr>
      <w:tr w:rsidR="008A7213" w:rsidRPr="008A7213" w14:paraId="7153EF7A" w14:textId="77777777" w:rsidTr="00667592">
        <w:trPr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14:paraId="7DCC7ED7" w14:textId="4EBFB70E" w:rsidR="00261D15" w:rsidRPr="008A7213" w:rsidRDefault="00261D15" w:rsidP="00B42FD6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1</w:t>
            </w:r>
            <w:r w:rsidR="0053390D"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1</w:t>
            </w:r>
            <w:r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.</w:t>
            </w:r>
            <w:r w:rsidR="00C834E8"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00</w:t>
            </w:r>
            <w:r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– 1</w:t>
            </w:r>
            <w:r w:rsidR="000B2132"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1</w:t>
            </w:r>
            <w:r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.</w:t>
            </w:r>
            <w:r w:rsidR="00C834E8" w:rsidRPr="008A7213">
              <w:rPr>
                <w:rFonts w:asciiTheme="minorHAnsi" w:hAnsiTheme="minorHAnsi" w:cstheme="minorHAnsi"/>
                <w:iCs/>
                <w:sz w:val="22"/>
                <w:szCs w:val="22"/>
                <w:lang w:val="ro-RO"/>
              </w:rPr>
              <w:t>30</w:t>
            </w:r>
          </w:p>
        </w:tc>
        <w:tc>
          <w:tcPr>
            <w:tcW w:w="6126" w:type="dxa"/>
          </w:tcPr>
          <w:p w14:paraId="19734A87" w14:textId="371C3450" w:rsidR="001B3A7D" w:rsidRPr="008A7213" w:rsidRDefault="008A7213" w:rsidP="00B42FD6">
            <w:pPr>
              <w:spacing w:before="10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b/>
                <w:bCs/>
                <w:iCs/>
                <w:sz w:val="22"/>
                <w:szCs w:val="22"/>
                <w:lang w:val="ro-RO"/>
              </w:rPr>
              <w:t>Modalităț</w:t>
            </w:r>
            <w:r w:rsidR="001B3A7D" w:rsidRPr="008A7213">
              <w:rPr>
                <w:rFonts w:cstheme="minorHAnsi"/>
                <w:b/>
                <w:bCs/>
                <w:iCs/>
                <w:sz w:val="22"/>
                <w:szCs w:val="22"/>
                <w:lang w:val="ro-RO"/>
              </w:rPr>
              <w:t>i de implementare</w:t>
            </w:r>
            <w:r w:rsidR="00370FA5" w:rsidRPr="008A7213">
              <w:rPr>
                <w:rFonts w:cstheme="minorHAnsi"/>
                <w:b/>
                <w:bCs/>
                <w:iCs/>
                <w:sz w:val="22"/>
                <w:szCs w:val="22"/>
                <w:lang w:val="ro-RO"/>
              </w:rPr>
              <w:t xml:space="preserve"> – Ce? Cine? Cum? Cu ce? </w:t>
            </w:r>
          </w:p>
          <w:p w14:paraId="2F7FA081" w14:textId="05349098" w:rsidR="002752B9" w:rsidRPr="008A7213" w:rsidRDefault="00370FA5" w:rsidP="00B42F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P</w:t>
            </w:r>
            <w:r w:rsidR="001B3A7D"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osibile surse de </w:t>
            </w:r>
            <w:proofErr w:type="spellStart"/>
            <w:r w:rsidR="008A7213" w:rsidRPr="008A7213">
              <w:rPr>
                <w:rFonts w:cstheme="minorHAnsi"/>
                <w:iCs/>
                <w:sz w:val="22"/>
                <w:szCs w:val="22"/>
                <w:lang w:val="ro-RO"/>
              </w:rPr>
              <w:t>finantare</w:t>
            </w:r>
            <w:proofErr w:type="spellEnd"/>
            <w:r w:rsidR="008A7213" w:rsidRPr="008A7213">
              <w:rPr>
                <w:rFonts w:cstheme="minorHAnsi"/>
                <w:iCs/>
                <w:sz w:val="22"/>
                <w:szCs w:val="22"/>
                <w:lang w:val="ro-RO"/>
              </w:rPr>
              <w:t xml:space="preserve"> (publice ș</w:t>
            </w:r>
            <w:r w:rsidR="001B3A7D" w:rsidRPr="008A7213">
              <w:rPr>
                <w:rFonts w:cstheme="minorHAnsi"/>
                <w:iCs/>
                <w:sz w:val="22"/>
                <w:szCs w:val="22"/>
                <w:lang w:val="ro-RO"/>
              </w:rPr>
              <w:t>i private);</w:t>
            </w:r>
          </w:p>
          <w:p w14:paraId="1188A928" w14:textId="354D705A" w:rsidR="001B3A7D" w:rsidRPr="008A7213" w:rsidRDefault="002752B9" w:rsidP="00B42FD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/>
                <w:sz w:val="22"/>
                <w:szCs w:val="22"/>
                <w:lang w:val="ro-RO"/>
              </w:rPr>
              <w:t>(prezentare</w:t>
            </w:r>
            <w:r w:rsidR="008A7213" w:rsidRPr="008A7213">
              <w:rPr>
                <w:rFonts w:cstheme="minorHAnsi"/>
                <w:i/>
                <w:sz w:val="22"/>
                <w:szCs w:val="22"/>
                <w:lang w:val="ro-RO"/>
              </w:rPr>
              <w:t xml:space="preserve"> succintă</w:t>
            </w:r>
            <w:r w:rsidRPr="008A7213">
              <w:rPr>
                <w:rFonts w:cstheme="minorHAnsi"/>
                <w:i/>
                <w:sz w:val="22"/>
                <w:szCs w:val="22"/>
                <w:lang w:val="ro-RO"/>
              </w:rPr>
              <w:t xml:space="preserve"> </w:t>
            </w:r>
            <w:r w:rsidR="008A7213" w:rsidRPr="008A7213">
              <w:rPr>
                <w:rFonts w:cstheme="minorHAnsi"/>
                <w:i/>
                <w:sz w:val="22"/>
                <w:szCs w:val="22"/>
                <w:lang w:val="ro-RO"/>
              </w:rPr>
              <w:t>și discuț</w:t>
            </w:r>
            <w:r w:rsidRPr="008A7213">
              <w:rPr>
                <w:rFonts w:cstheme="minorHAnsi"/>
                <w:i/>
                <w:sz w:val="22"/>
                <w:szCs w:val="22"/>
                <w:lang w:val="ro-RO"/>
              </w:rPr>
              <w:t>ie)</w:t>
            </w:r>
            <w:r w:rsidR="001B3A7D" w:rsidRPr="008A7213">
              <w:rPr>
                <w:rFonts w:cstheme="minorHAnsi"/>
                <w:i/>
                <w:sz w:val="22"/>
                <w:szCs w:val="22"/>
                <w:lang w:val="ro-RO"/>
              </w:rPr>
              <w:t xml:space="preserve"> </w:t>
            </w:r>
          </w:p>
          <w:p w14:paraId="061B82F7" w14:textId="6FA08236" w:rsidR="001B3A7D" w:rsidRPr="008A7213" w:rsidRDefault="008A7213" w:rsidP="00B42F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Capacitatea de (</w:t>
            </w:r>
            <w:proofErr w:type="spellStart"/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co</w:t>
            </w:r>
            <w:proofErr w:type="spellEnd"/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)finanț</w:t>
            </w:r>
            <w:r w:rsidR="001B3A7D" w:rsidRPr="008A7213">
              <w:rPr>
                <w:rFonts w:cstheme="minorHAnsi"/>
                <w:iCs/>
                <w:sz w:val="22"/>
                <w:szCs w:val="22"/>
                <w:lang w:val="ro-RO"/>
              </w:rPr>
              <w:t>are a promotorilor;</w:t>
            </w:r>
          </w:p>
          <w:p w14:paraId="5EB435B6" w14:textId="1CDE1E2C" w:rsidR="001B3A7D" w:rsidRPr="008A7213" w:rsidRDefault="008A7213" w:rsidP="00B42F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Angajamentul comunităț</w:t>
            </w:r>
            <w:r w:rsidR="00370FA5" w:rsidRPr="008A7213">
              <w:rPr>
                <w:rFonts w:cstheme="minorHAnsi"/>
                <w:iCs/>
                <w:sz w:val="22"/>
                <w:szCs w:val="22"/>
                <w:lang w:val="ro-RO"/>
              </w:rPr>
              <w:t>ii</w:t>
            </w: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.</w:t>
            </w:r>
          </w:p>
          <w:p w14:paraId="292AFDB6" w14:textId="799C21F4" w:rsidR="000B2132" w:rsidRPr="008A7213" w:rsidRDefault="001B3A7D" w:rsidP="00B42FD6">
            <w:pPr>
              <w:spacing w:after="10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/>
                <w:sz w:val="22"/>
                <w:szCs w:val="22"/>
                <w:lang w:val="ro-RO"/>
              </w:rPr>
              <w:t>(lucru interactiv)</w:t>
            </w:r>
          </w:p>
        </w:tc>
      </w:tr>
      <w:tr w:rsidR="008A7213" w:rsidRPr="008A7213" w14:paraId="7755370C" w14:textId="77777777" w:rsidTr="00667592">
        <w:trPr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14:paraId="560A8B03" w14:textId="418675BD" w:rsidR="00370FA5" w:rsidRPr="008A7213" w:rsidRDefault="00C834E8" w:rsidP="00B42FD6">
            <w:pPr>
              <w:spacing w:after="0" w:line="240" w:lineRule="auto"/>
              <w:jc w:val="left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11.30 – 11.40</w:t>
            </w:r>
          </w:p>
        </w:tc>
        <w:tc>
          <w:tcPr>
            <w:tcW w:w="6126" w:type="dxa"/>
          </w:tcPr>
          <w:p w14:paraId="466A6FC4" w14:textId="1AE23726" w:rsidR="00370FA5" w:rsidRPr="008A7213" w:rsidRDefault="008A7213" w:rsidP="00B42FD6">
            <w:pPr>
              <w:spacing w:before="10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b/>
                <w:bCs/>
                <w:iCs/>
                <w:sz w:val="22"/>
                <w:szCs w:val="22"/>
                <w:lang w:val="ro-RO"/>
              </w:rPr>
              <w:t>Pașii urmă</w:t>
            </w:r>
            <w:r w:rsidR="00370FA5" w:rsidRPr="008A7213">
              <w:rPr>
                <w:rFonts w:cstheme="minorHAnsi"/>
                <w:b/>
                <w:bCs/>
                <w:iCs/>
                <w:sz w:val="22"/>
                <w:szCs w:val="22"/>
                <w:lang w:val="ro-RO"/>
              </w:rPr>
              <w:t>tori</w:t>
            </w:r>
          </w:p>
          <w:p w14:paraId="4576140A" w14:textId="2054CAC6" w:rsidR="00370FA5" w:rsidRPr="008A7213" w:rsidRDefault="008A7213" w:rsidP="00B42F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Atelie</w:t>
            </w:r>
            <w:r w:rsidR="00370FA5" w:rsidRPr="008A7213">
              <w:rPr>
                <w:rFonts w:cstheme="minorHAnsi"/>
                <w:iCs/>
                <w:sz w:val="22"/>
                <w:szCs w:val="22"/>
                <w:lang w:val="ro-RO"/>
              </w:rPr>
              <w:t>re de lucru tem</w:t>
            </w: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atice, cu participarea organizațiilor de cercetare ș</w:t>
            </w:r>
            <w:r w:rsidR="00370FA5" w:rsidRPr="008A7213">
              <w:rPr>
                <w:rFonts w:cstheme="minorHAnsi"/>
                <w:iCs/>
                <w:sz w:val="22"/>
                <w:szCs w:val="22"/>
                <w:lang w:val="ro-RO"/>
              </w:rPr>
              <w:t>i inovare din regiune</w:t>
            </w:r>
            <w:r>
              <w:rPr>
                <w:rFonts w:cstheme="minorHAnsi"/>
                <w:iCs/>
                <w:sz w:val="22"/>
                <w:szCs w:val="22"/>
                <w:lang w:val="ro-RO"/>
              </w:rPr>
              <w:t>;</w:t>
            </w:r>
          </w:p>
          <w:p w14:paraId="570A0864" w14:textId="6FF3C8AC" w:rsidR="00370FA5" w:rsidRPr="008A7213" w:rsidRDefault="00370FA5" w:rsidP="00B42F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Cs/>
                <w:sz w:val="22"/>
                <w:szCs w:val="22"/>
                <w:lang w:val="ro-RO"/>
              </w:rPr>
              <w:t>Platforma de brokeraj (</w:t>
            </w:r>
            <w:r w:rsidR="008A7213" w:rsidRPr="008A7213">
              <w:rPr>
                <w:rFonts w:cstheme="minorHAnsi"/>
                <w:iCs/>
                <w:sz w:val="22"/>
                <w:szCs w:val="22"/>
                <w:lang w:val="ro-RO"/>
              </w:rPr>
              <w:t>informații necesare; discuție modalităț</w:t>
            </w:r>
            <w:r w:rsidR="002752B9" w:rsidRPr="008A7213">
              <w:rPr>
                <w:rFonts w:cstheme="minorHAnsi"/>
                <w:iCs/>
                <w:sz w:val="22"/>
                <w:szCs w:val="22"/>
                <w:lang w:val="ro-RO"/>
              </w:rPr>
              <w:t>i de lucru)</w:t>
            </w:r>
            <w:r w:rsidR="008A7213">
              <w:rPr>
                <w:rFonts w:cstheme="minorHAnsi"/>
                <w:iCs/>
                <w:sz w:val="22"/>
                <w:szCs w:val="22"/>
                <w:lang w:val="ro-RO"/>
              </w:rPr>
              <w:t>.</w:t>
            </w:r>
          </w:p>
          <w:p w14:paraId="6D83E0D5" w14:textId="6590517B" w:rsidR="00370FA5" w:rsidRPr="008A7213" w:rsidRDefault="00C834E8" w:rsidP="00B42FD6">
            <w:pPr>
              <w:spacing w:after="10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22"/>
                <w:szCs w:val="22"/>
                <w:lang w:val="ro-RO"/>
              </w:rPr>
            </w:pPr>
            <w:r w:rsidRPr="008A7213">
              <w:rPr>
                <w:rFonts w:cstheme="minorHAnsi"/>
                <w:i/>
                <w:sz w:val="22"/>
                <w:szCs w:val="22"/>
                <w:lang w:val="ro-RO"/>
              </w:rPr>
              <w:t>(prezentare)</w:t>
            </w:r>
          </w:p>
        </w:tc>
      </w:tr>
    </w:tbl>
    <w:p w14:paraId="5DB3B38C" w14:textId="77777777" w:rsidR="008835AD" w:rsidRPr="000B2132" w:rsidRDefault="008835AD" w:rsidP="00B42FD6">
      <w:pPr>
        <w:spacing w:after="0" w:line="240" w:lineRule="auto"/>
        <w:ind w:firstLine="708"/>
        <w:rPr>
          <w:rFonts w:cstheme="minorHAnsi"/>
          <w:lang w:val="ro-RO"/>
        </w:rPr>
      </w:pPr>
    </w:p>
    <w:p w14:paraId="3DB9576F" w14:textId="613C406C" w:rsidR="00952C60" w:rsidRPr="000B2132" w:rsidRDefault="00952C60" w:rsidP="00B42FD6">
      <w:pPr>
        <w:spacing w:after="0" w:line="240" w:lineRule="auto"/>
        <w:ind w:firstLine="708"/>
        <w:rPr>
          <w:rFonts w:cstheme="minorHAnsi"/>
          <w:lang w:val="ro-RO"/>
        </w:rPr>
      </w:pPr>
    </w:p>
    <w:sectPr w:rsidR="00952C60" w:rsidRPr="000B2132" w:rsidSect="0066759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849" w:bottom="1871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63CA2" w14:textId="77777777" w:rsidR="00AA74DA" w:rsidRDefault="00AA74DA" w:rsidP="001D0E69">
      <w:pPr>
        <w:spacing w:after="0" w:line="240" w:lineRule="auto"/>
      </w:pPr>
      <w:r>
        <w:separator/>
      </w:r>
    </w:p>
  </w:endnote>
  <w:endnote w:type="continuationSeparator" w:id="0">
    <w:p w14:paraId="6A94C147" w14:textId="77777777" w:rsidR="00AA74DA" w:rsidRDefault="00AA74DA" w:rsidP="001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DAD8D" w14:textId="4F2CD7C1" w:rsidR="005960A9" w:rsidRPr="005960A9" w:rsidRDefault="005960A9">
    <w:pPr>
      <w:pStyle w:val="Footer"/>
      <w:jc w:val="center"/>
      <w:rPr>
        <w:rFonts w:ascii="Calibri Light" w:hAnsi="Calibri Light"/>
        <w:color w:val="FFFFFF" w:themeColor="background1"/>
        <w:sz w:val="16"/>
        <w:szCs w:val="16"/>
      </w:rPr>
    </w:pPr>
  </w:p>
  <w:p w14:paraId="612285C4" w14:textId="46E1B703" w:rsidR="005960A9" w:rsidRDefault="00C345FB" w:rsidP="00C345FB">
    <w:pPr>
      <w:pStyle w:val="Footer"/>
      <w:tabs>
        <w:tab w:val="clear" w:pos="4536"/>
        <w:tab w:val="clear" w:pos="9072"/>
        <w:tab w:val="left" w:pos="8260"/>
      </w:tabs>
    </w:pPr>
    <w:r>
      <w:tab/>
    </w:r>
  </w:p>
  <w:p w14:paraId="7EEE278D" w14:textId="77777777" w:rsidR="00F620A0" w:rsidRDefault="00F620A0" w:rsidP="00C345FB">
    <w:pPr>
      <w:pStyle w:val="Footer"/>
      <w:tabs>
        <w:tab w:val="clear" w:pos="4536"/>
        <w:tab w:val="clear" w:pos="9072"/>
        <w:tab w:val="left" w:pos="8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60213" w14:textId="77777777" w:rsidR="00AA74DA" w:rsidRDefault="00AA74DA" w:rsidP="001D0E69">
      <w:pPr>
        <w:spacing w:after="0" w:line="240" w:lineRule="auto"/>
      </w:pPr>
      <w:r>
        <w:separator/>
      </w:r>
    </w:p>
  </w:footnote>
  <w:footnote w:type="continuationSeparator" w:id="0">
    <w:p w14:paraId="112F38E0" w14:textId="77777777" w:rsidR="00AA74DA" w:rsidRDefault="00AA74DA" w:rsidP="001D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74BB2" w14:textId="7120A205" w:rsidR="003A7338" w:rsidRDefault="003A73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26C73" w14:textId="0BF47D40" w:rsidR="005852F3" w:rsidRDefault="005852F3" w:rsidP="00F620A0">
    <w:pPr>
      <w:pStyle w:val="Header"/>
      <w:jc w:val="right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29A1223" wp14:editId="7C88E7B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9711" cy="10749915"/>
          <wp:effectExtent l="0" t="0" r="127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rritoria-Letterhead-20191002.jpg"/>
                  <pic:cNvPicPr/>
                </pic:nvPicPr>
                <pic:blipFill>
                  <a:blip r:embed="rId1" cstate="print">
                    <a:alphaModFix amt="9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711" cy="1074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0A0">
      <w:t xml:space="preserve">                                                                                 </w:t>
    </w:r>
    <w:r w:rsidR="00F620A0">
      <w:rPr>
        <w:noProof/>
        <w:lang w:val="ro-RO" w:eastAsia="ro-RO"/>
      </w:rPr>
      <w:drawing>
        <wp:inline distT="0" distB="0" distL="0" distR="0" wp14:anchorId="78F105CD" wp14:editId="03F23BD6">
          <wp:extent cx="1638300" cy="934827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485" cy="1023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E4E1A" w14:textId="5D005744" w:rsidR="003A7338" w:rsidRDefault="003A73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BC9"/>
    <w:multiLevelType w:val="hybridMultilevel"/>
    <w:tmpl w:val="18C22528"/>
    <w:lvl w:ilvl="0" w:tplc="B74C723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F712F"/>
    <w:multiLevelType w:val="hybridMultilevel"/>
    <w:tmpl w:val="F47E1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9A"/>
    <w:rsid w:val="000067D9"/>
    <w:rsid w:val="00054B60"/>
    <w:rsid w:val="000B2132"/>
    <w:rsid w:val="0010595A"/>
    <w:rsid w:val="001722FF"/>
    <w:rsid w:val="001B3A7D"/>
    <w:rsid w:val="001C129C"/>
    <w:rsid w:val="001D0E69"/>
    <w:rsid w:val="001D1DAA"/>
    <w:rsid w:val="00261D15"/>
    <w:rsid w:val="002752B9"/>
    <w:rsid w:val="002E68F2"/>
    <w:rsid w:val="00370FA5"/>
    <w:rsid w:val="003A7338"/>
    <w:rsid w:val="003E4EFD"/>
    <w:rsid w:val="0053390D"/>
    <w:rsid w:val="005852F3"/>
    <w:rsid w:val="005960A9"/>
    <w:rsid w:val="00601E81"/>
    <w:rsid w:val="00656362"/>
    <w:rsid w:val="00667592"/>
    <w:rsid w:val="00692B20"/>
    <w:rsid w:val="006D23D8"/>
    <w:rsid w:val="007306A6"/>
    <w:rsid w:val="0078329A"/>
    <w:rsid w:val="007E6DFD"/>
    <w:rsid w:val="007F4837"/>
    <w:rsid w:val="008835AD"/>
    <w:rsid w:val="008A7213"/>
    <w:rsid w:val="008B3DB8"/>
    <w:rsid w:val="008F7390"/>
    <w:rsid w:val="00937241"/>
    <w:rsid w:val="00952C60"/>
    <w:rsid w:val="009E5553"/>
    <w:rsid w:val="00A41321"/>
    <w:rsid w:val="00AA74DA"/>
    <w:rsid w:val="00AC2106"/>
    <w:rsid w:val="00B42FD6"/>
    <w:rsid w:val="00B46A16"/>
    <w:rsid w:val="00BA256C"/>
    <w:rsid w:val="00BA341A"/>
    <w:rsid w:val="00C345FB"/>
    <w:rsid w:val="00C834E8"/>
    <w:rsid w:val="00CD7660"/>
    <w:rsid w:val="00CE5A1E"/>
    <w:rsid w:val="00D04238"/>
    <w:rsid w:val="00E211C8"/>
    <w:rsid w:val="00E84892"/>
    <w:rsid w:val="00EE74C4"/>
    <w:rsid w:val="00F1365B"/>
    <w:rsid w:val="00F6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3EF7B"/>
  <w15:chartTrackingRefBased/>
  <w15:docId w15:val="{B82D23D2-D169-4046-9BA1-545FDD94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0A9"/>
    <w:pPr>
      <w:spacing w:after="120" w:line="288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4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76C1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2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76C1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69"/>
  </w:style>
  <w:style w:type="paragraph" w:styleId="Footer">
    <w:name w:val="footer"/>
    <w:basedOn w:val="Normal"/>
    <w:link w:val="FooterChar"/>
    <w:uiPriority w:val="99"/>
    <w:unhideWhenUsed/>
    <w:rsid w:val="001D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69"/>
  </w:style>
  <w:style w:type="character" w:customStyle="1" w:styleId="Heading1Char">
    <w:name w:val="Heading 1 Char"/>
    <w:basedOn w:val="DefaultParagraphFont"/>
    <w:link w:val="Heading1"/>
    <w:uiPriority w:val="9"/>
    <w:rsid w:val="00D04238"/>
    <w:rPr>
      <w:rFonts w:asciiTheme="majorHAnsi" w:eastAsiaTheme="majorEastAsia" w:hAnsiTheme="majorHAnsi" w:cstheme="majorBidi"/>
      <w:color w:val="E76C1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4238"/>
    <w:rPr>
      <w:rFonts w:asciiTheme="majorHAnsi" w:eastAsiaTheme="majorEastAsia" w:hAnsiTheme="majorHAnsi" w:cstheme="majorBidi"/>
      <w:color w:val="E76C1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04238"/>
    <w:pPr>
      <w:spacing w:line="240" w:lineRule="auto"/>
      <w:contextualSpacing/>
    </w:pPr>
    <w:rPr>
      <w:rFonts w:asciiTheme="majorHAnsi" w:eastAsiaTheme="majorEastAsia" w:hAnsiTheme="majorHAnsi" w:cstheme="majorBidi"/>
      <w:color w:val="E76C1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4238"/>
    <w:rPr>
      <w:rFonts w:asciiTheme="majorHAnsi" w:eastAsiaTheme="majorEastAsia" w:hAnsiTheme="majorHAnsi" w:cstheme="majorBidi"/>
      <w:color w:val="E76C19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BA256C"/>
    <w:rPr>
      <w:i/>
      <w:iCs/>
      <w:color w:val="E76C1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56C"/>
    <w:pPr>
      <w:framePr w:wrap="around" w:vAnchor="text" w:hAnchor="text" w:y="1"/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2" w:right="862"/>
      <w:jc w:val="center"/>
    </w:pPr>
    <w:rPr>
      <w:i/>
      <w:iCs/>
      <w:color w:val="E76C1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56C"/>
    <w:rPr>
      <w:i/>
      <w:iCs/>
      <w:color w:val="E76C19"/>
    </w:rPr>
  </w:style>
  <w:style w:type="character" w:styleId="IntenseReference">
    <w:name w:val="Intense Reference"/>
    <w:basedOn w:val="DefaultParagraphFont"/>
    <w:uiPriority w:val="32"/>
    <w:qFormat/>
    <w:rsid w:val="00BA256C"/>
    <w:rPr>
      <w:b/>
      <w:bCs/>
      <w:smallCaps/>
      <w:color w:val="E76C19"/>
      <w:spacing w:val="5"/>
    </w:rPr>
  </w:style>
  <w:style w:type="paragraph" w:styleId="ListParagraph">
    <w:name w:val="List Paragraph"/>
    <w:basedOn w:val="Normal"/>
    <w:uiPriority w:val="34"/>
    <w:qFormat/>
    <w:rsid w:val="00BA256C"/>
    <w:pPr>
      <w:ind w:left="720"/>
      <w:contextualSpacing/>
    </w:pPr>
  </w:style>
  <w:style w:type="table" w:styleId="TableGrid">
    <w:name w:val="Table Grid"/>
    <w:basedOn w:val="TableNormal"/>
    <w:uiPriority w:val="39"/>
    <w:rsid w:val="0059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D0423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952C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3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9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9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5983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1145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31D1106FC814EAD2631CA519B06C0" ma:contentTypeVersion="7" ma:contentTypeDescription="Crée un document." ma:contentTypeScope="" ma:versionID="f2275818b1fd42c626e0a42c180c9f32">
  <xsd:schema xmlns:xsd="http://www.w3.org/2001/XMLSchema" xmlns:xs="http://www.w3.org/2001/XMLSchema" xmlns:p="http://schemas.microsoft.com/office/2006/metadata/properties" xmlns:ns2="aaca3df4-3e34-4219-9a1d-e25cdd484708" targetNamespace="http://schemas.microsoft.com/office/2006/metadata/properties" ma:root="true" ma:fieldsID="fb0d71b2e271e821572a10e07ab8fc78" ns2:_="">
    <xsd:import namespace="aaca3df4-3e34-4219-9a1d-e25cdd484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a3df4-3e34-4219-9a1d-e25cdd484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86A4-06AE-4A64-8F15-F94563590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a3df4-3e34-4219-9a1d-e25cdd484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39ACE-E32A-4F29-8D46-737C569EC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4E738-DD9E-4E68-85B6-CF4D6FB5B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AF49BC-C7D4-4CA7-9CDF-00061D71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Corao</dc:creator>
  <cp:keywords/>
  <dc:description/>
  <cp:lastModifiedBy>Utilizator</cp:lastModifiedBy>
  <cp:revision>6</cp:revision>
  <dcterms:created xsi:type="dcterms:W3CDTF">2021-05-11T14:52:00Z</dcterms:created>
  <dcterms:modified xsi:type="dcterms:W3CDTF">2021-06-08T06:44:00Z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0x01010008F31D1106FC814EAD2631CA519B06C0</vt:lpwstr>
  </property>
</Properties>
</file>