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7AFE8" w14:textId="3435FEAC" w:rsidR="000D2D9C" w:rsidRDefault="000D2D9C" w:rsidP="000D2D9C">
      <w:pPr>
        <w:jc w:val="center"/>
        <w:rPr>
          <w:b/>
          <w:sz w:val="28"/>
          <w:szCs w:val="28"/>
          <w:lang w:val="ro-RO"/>
        </w:rPr>
      </w:pPr>
      <w:r w:rsidRPr="00C86C60">
        <w:rPr>
          <w:b/>
          <w:sz w:val="28"/>
          <w:szCs w:val="28"/>
          <w:lang w:val="ro-RO"/>
        </w:rPr>
        <w:t xml:space="preserve">Minuta </w:t>
      </w:r>
      <w:r w:rsidR="00BC2739">
        <w:rPr>
          <w:b/>
          <w:sz w:val="28"/>
          <w:szCs w:val="28"/>
          <w:lang w:val="ro-RO"/>
        </w:rPr>
        <w:t xml:space="preserve">reuniune comuna </w:t>
      </w:r>
      <w:r w:rsidRPr="00C86C60">
        <w:rPr>
          <w:b/>
          <w:sz w:val="28"/>
          <w:szCs w:val="28"/>
          <w:lang w:val="ro-RO"/>
        </w:rPr>
        <w:t>Co</w:t>
      </w:r>
      <w:r>
        <w:rPr>
          <w:b/>
          <w:sz w:val="28"/>
          <w:szCs w:val="28"/>
          <w:lang w:val="ro-RO"/>
        </w:rPr>
        <w:t>nsortiul Regional de Inovare</w:t>
      </w:r>
      <w:r w:rsidRPr="00C86C60">
        <w:rPr>
          <w:b/>
          <w:sz w:val="28"/>
          <w:szCs w:val="28"/>
          <w:lang w:val="ro-RO"/>
        </w:rPr>
        <w:t xml:space="preserve"> </w:t>
      </w:r>
      <w:r w:rsidR="00BC2739">
        <w:rPr>
          <w:b/>
          <w:sz w:val="28"/>
          <w:szCs w:val="28"/>
          <w:lang w:val="ro-RO"/>
        </w:rPr>
        <w:t xml:space="preserve">si Comisia Consultativa Academica, </w:t>
      </w:r>
      <w:r w:rsidRPr="00C86C60">
        <w:rPr>
          <w:b/>
          <w:sz w:val="28"/>
          <w:szCs w:val="28"/>
          <w:lang w:val="ro-RO"/>
        </w:rPr>
        <w:t>2</w:t>
      </w:r>
      <w:r>
        <w:rPr>
          <w:b/>
          <w:sz w:val="28"/>
          <w:szCs w:val="28"/>
          <w:lang w:val="ro-RO"/>
        </w:rPr>
        <w:t>8</w:t>
      </w:r>
      <w:r w:rsidRPr="00C86C60">
        <w:rPr>
          <w:b/>
          <w:sz w:val="28"/>
          <w:szCs w:val="28"/>
          <w:lang w:val="ro-RO"/>
        </w:rPr>
        <w:t>.0</w:t>
      </w:r>
      <w:r w:rsidR="00BC2739">
        <w:rPr>
          <w:b/>
          <w:sz w:val="28"/>
          <w:szCs w:val="28"/>
          <w:lang w:val="ro-RO"/>
        </w:rPr>
        <w:t>4</w:t>
      </w:r>
      <w:r w:rsidRPr="00C86C60">
        <w:rPr>
          <w:b/>
          <w:sz w:val="28"/>
          <w:szCs w:val="28"/>
          <w:lang w:val="ro-RO"/>
        </w:rPr>
        <w:t>.2017 Iasi</w:t>
      </w:r>
    </w:p>
    <w:p w14:paraId="56E2890B" w14:textId="77777777" w:rsidR="000D2D9C" w:rsidRPr="00C86C60" w:rsidRDefault="000D2D9C" w:rsidP="000D2D9C">
      <w:pPr>
        <w:jc w:val="center"/>
        <w:rPr>
          <w:b/>
          <w:sz w:val="28"/>
          <w:szCs w:val="28"/>
          <w:lang w:val="ro-RO"/>
        </w:rPr>
      </w:pPr>
    </w:p>
    <w:p w14:paraId="5434322B" w14:textId="77777777" w:rsidR="000D2D9C" w:rsidRDefault="000D2D9C" w:rsidP="000D2D9C">
      <w:pPr>
        <w:jc w:val="both"/>
        <w:rPr>
          <w:sz w:val="22"/>
          <w:szCs w:val="22"/>
          <w:lang w:val="ro-RO"/>
        </w:rPr>
      </w:pPr>
      <w:r w:rsidRPr="00EB3F38">
        <w:rPr>
          <w:sz w:val="22"/>
          <w:szCs w:val="22"/>
          <w:lang w:val="ro-RO"/>
        </w:rPr>
        <w:t xml:space="preserve">La intalnire au fost prezenti: </w:t>
      </w:r>
    </w:p>
    <w:p w14:paraId="7175821F" w14:textId="7A7AF27E" w:rsidR="000D2D9C" w:rsidRPr="00EB3F38" w:rsidRDefault="00140406" w:rsidP="000D2D9C">
      <w:pPr>
        <w:pStyle w:val="ListParagraph"/>
        <w:numPr>
          <w:ilvl w:val="0"/>
          <w:numId w:val="6"/>
        </w:numPr>
        <w:spacing w:after="160" w:line="259" w:lineRule="auto"/>
        <w:jc w:val="both"/>
        <w:rPr>
          <w:sz w:val="22"/>
          <w:szCs w:val="22"/>
          <w:lang w:val="ro-RO"/>
        </w:rPr>
      </w:pPr>
      <w:r>
        <w:rPr>
          <w:sz w:val="22"/>
          <w:szCs w:val="22"/>
          <w:lang w:val="ro-RO"/>
        </w:rPr>
        <w:t>27</w:t>
      </w:r>
      <w:r w:rsidR="000D2D9C" w:rsidRPr="00EB3F38">
        <w:rPr>
          <w:sz w:val="22"/>
          <w:szCs w:val="22"/>
          <w:lang w:val="ro-RO"/>
        </w:rPr>
        <w:t xml:space="preserve"> membri titulari ai Consortiului din total 36 membri</w:t>
      </w:r>
      <w:r w:rsidR="00BC2739">
        <w:rPr>
          <w:sz w:val="22"/>
          <w:szCs w:val="22"/>
          <w:lang w:val="ro-RO"/>
        </w:rPr>
        <w:t xml:space="preserve"> si </w:t>
      </w:r>
      <w:r>
        <w:rPr>
          <w:sz w:val="22"/>
          <w:szCs w:val="22"/>
          <w:lang w:val="ro-RO"/>
        </w:rPr>
        <w:t>9</w:t>
      </w:r>
      <w:r w:rsidR="00BC2739">
        <w:rPr>
          <w:sz w:val="22"/>
          <w:szCs w:val="22"/>
          <w:lang w:val="ro-RO"/>
        </w:rPr>
        <w:t xml:space="preserve"> membri ai Comisiei din total 34</w:t>
      </w:r>
    </w:p>
    <w:p w14:paraId="440DCBAF" w14:textId="51C1DEAC" w:rsidR="000D2D9C" w:rsidRDefault="00140406" w:rsidP="00850AA4">
      <w:pPr>
        <w:pStyle w:val="ListParagraph"/>
        <w:numPr>
          <w:ilvl w:val="0"/>
          <w:numId w:val="6"/>
        </w:numPr>
        <w:jc w:val="both"/>
        <w:rPr>
          <w:sz w:val="22"/>
          <w:szCs w:val="22"/>
          <w:lang w:val="ro-RO"/>
        </w:rPr>
      </w:pPr>
      <w:r>
        <w:rPr>
          <w:sz w:val="22"/>
          <w:szCs w:val="22"/>
          <w:lang w:val="ro-RO"/>
        </w:rPr>
        <w:t>7</w:t>
      </w:r>
      <w:r w:rsidR="000D2D9C" w:rsidRPr="00BC2739">
        <w:rPr>
          <w:sz w:val="22"/>
          <w:szCs w:val="22"/>
          <w:lang w:val="ro-RO"/>
        </w:rPr>
        <w:t xml:space="preserve"> reprezentanti ai ADR Nord-Est: </w:t>
      </w:r>
      <w:r w:rsidR="00BC2739" w:rsidRPr="00BC2739">
        <w:rPr>
          <w:sz w:val="22"/>
          <w:szCs w:val="22"/>
          <w:lang w:val="ro-RO"/>
        </w:rPr>
        <w:t>Vasile Asandei Director general ADR Nord-Est</w:t>
      </w:r>
      <w:r w:rsidR="00BC2739" w:rsidRPr="00BC2739">
        <w:rPr>
          <w:sz w:val="22"/>
          <w:szCs w:val="22"/>
          <w:lang w:val="ro-RO"/>
        </w:rPr>
        <w:t>,</w:t>
      </w:r>
      <w:r w:rsidR="00BC2739">
        <w:rPr>
          <w:sz w:val="22"/>
          <w:szCs w:val="22"/>
          <w:lang w:val="ro-RO"/>
        </w:rPr>
        <w:t xml:space="preserve"> </w:t>
      </w:r>
      <w:r w:rsidR="000D2D9C" w:rsidRPr="00BC2739">
        <w:rPr>
          <w:sz w:val="22"/>
          <w:szCs w:val="22"/>
          <w:lang w:val="ro-RO"/>
        </w:rPr>
        <w:t xml:space="preserve">Gabriela Macoveiu-Director Comunicare, Cooperare si Dezvoltarea Afacerilor, coordonator RIS3 Nord-Est,  Agatha Filimon – expert Birou Marketing </w:t>
      </w:r>
      <w:r w:rsidR="00C118FE" w:rsidRPr="00BC2739">
        <w:rPr>
          <w:sz w:val="22"/>
          <w:szCs w:val="22"/>
          <w:lang w:val="ro-RO"/>
        </w:rPr>
        <w:t>R</w:t>
      </w:r>
      <w:r w:rsidR="000D2D9C" w:rsidRPr="00BC2739">
        <w:rPr>
          <w:sz w:val="22"/>
          <w:szCs w:val="22"/>
          <w:lang w:val="ro-RO"/>
        </w:rPr>
        <w:t xml:space="preserve">egional, coordonator relatia cu mediul academic regional, </w:t>
      </w:r>
      <w:r w:rsidR="00BC2739" w:rsidRPr="00BC2739">
        <w:rPr>
          <w:sz w:val="22"/>
          <w:szCs w:val="22"/>
          <w:lang w:val="ro-RO"/>
        </w:rPr>
        <w:t>Lucian Sandu</w:t>
      </w:r>
      <w:r w:rsidR="000D2D9C" w:rsidRPr="00BC2739">
        <w:rPr>
          <w:sz w:val="22"/>
          <w:szCs w:val="22"/>
          <w:lang w:val="ro-RO"/>
        </w:rPr>
        <w:t xml:space="preserve"> – </w:t>
      </w:r>
      <w:r w:rsidR="00BC2739" w:rsidRPr="00BC2739">
        <w:rPr>
          <w:sz w:val="22"/>
          <w:szCs w:val="22"/>
          <w:lang w:val="ro-RO"/>
        </w:rPr>
        <w:t>Sef Birou</w:t>
      </w:r>
      <w:r w:rsidR="000D2D9C" w:rsidRPr="00BC2739">
        <w:rPr>
          <w:sz w:val="22"/>
          <w:szCs w:val="22"/>
          <w:lang w:val="ro-RO"/>
        </w:rPr>
        <w:t xml:space="preserve"> Internat</w:t>
      </w:r>
      <w:r w:rsidR="00085AE0" w:rsidRPr="00BC2739">
        <w:rPr>
          <w:sz w:val="22"/>
          <w:szCs w:val="22"/>
          <w:lang w:val="ro-RO"/>
        </w:rPr>
        <w:t>i</w:t>
      </w:r>
      <w:r w:rsidR="000D2D9C" w:rsidRPr="00BC2739">
        <w:rPr>
          <w:sz w:val="22"/>
          <w:szCs w:val="22"/>
          <w:lang w:val="ro-RO"/>
        </w:rPr>
        <w:t>onalizare</w:t>
      </w:r>
      <w:r w:rsidR="00BC2739">
        <w:rPr>
          <w:sz w:val="22"/>
          <w:szCs w:val="22"/>
          <w:lang w:val="ro-RO"/>
        </w:rPr>
        <w:t>, Vlad Gliga</w:t>
      </w:r>
      <w:r>
        <w:rPr>
          <w:sz w:val="22"/>
          <w:szCs w:val="22"/>
          <w:lang w:val="ro-RO"/>
        </w:rPr>
        <w:t>,</w:t>
      </w:r>
      <w:r w:rsidR="00BC2739">
        <w:rPr>
          <w:sz w:val="22"/>
          <w:szCs w:val="22"/>
          <w:lang w:val="ro-RO"/>
        </w:rPr>
        <w:t xml:space="preserve"> Sef Serviciu Dezvoltarea Afacerilor, Sebastian Cuptor, Sef Serviciu </w:t>
      </w:r>
      <w:r>
        <w:rPr>
          <w:sz w:val="22"/>
          <w:szCs w:val="22"/>
          <w:lang w:val="ro-RO"/>
        </w:rPr>
        <w:t>D</w:t>
      </w:r>
      <w:r w:rsidR="00BC2739">
        <w:rPr>
          <w:sz w:val="22"/>
          <w:szCs w:val="22"/>
          <w:lang w:val="ro-RO"/>
        </w:rPr>
        <w:t xml:space="preserve">ezvoltare </w:t>
      </w:r>
      <w:r>
        <w:rPr>
          <w:sz w:val="22"/>
          <w:szCs w:val="22"/>
          <w:lang w:val="ro-RO"/>
        </w:rPr>
        <w:t>U</w:t>
      </w:r>
      <w:r w:rsidR="00BC2739">
        <w:rPr>
          <w:sz w:val="22"/>
          <w:szCs w:val="22"/>
          <w:lang w:val="ro-RO"/>
        </w:rPr>
        <w:t>rbana, Nicolaie Burghelea</w:t>
      </w:r>
      <w:r>
        <w:rPr>
          <w:sz w:val="22"/>
          <w:szCs w:val="22"/>
          <w:lang w:val="ro-RO"/>
        </w:rPr>
        <w:t>,</w:t>
      </w:r>
      <w:r w:rsidR="00BC2739">
        <w:rPr>
          <w:sz w:val="22"/>
          <w:szCs w:val="22"/>
          <w:lang w:val="ro-RO"/>
        </w:rPr>
        <w:t xml:space="preserve"> Director OIPOR Nord-Est  </w:t>
      </w:r>
    </w:p>
    <w:p w14:paraId="5EE2E601" w14:textId="17AAB3B2" w:rsidR="00140406" w:rsidRDefault="00140406" w:rsidP="00850AA4">
      <w:pPr>
        <w:pStyle w:val="ListParagraph"/>
        <w:numPr>
          <w:ilvl w:val="0"/>
          <w:numId w:val="6"/>
        </w:numPr>
        <w:jc w:val="both"/>
        <w:rPr>
          <w:sz w:val="22"/>
          <w:szCs w:val="22"/>
          <w:lang w:val="ro-RO"/>
        </w:rPr>
      </w:pPr>
      <w:r>
        <w:rPr>
          <w:sz w:val="22"/>
          <w:szCs w:val="22"/>
          <w:lang w:val="ro-RO"/>
        </w:rPr>
        <w:t>6 reprezentanti din partea Comisiei Europene, Directoratul general pentru Politica Regionala si Urbana, Unitatea Romania: Carsten Rasmussen-Sef Unitate, Iulia Serban-Manager Program, Koen Delange-Manager Program, Florin Popa-expert, Daciana Crastin-expert, Cristina Toderas- expert</w:t>
      </w:r>
    </w:p>
    <w:p w14:paraId="59B5C71B" w14:textId="7D6E2656" w:rsidR="00140406" w:rsidRPr="00BC2739" w:rsidRDefault="00140406" w:rsidP="00850AA4">
      <w:pPr>
        <w:pStyle w:val="ListParagraph"/>
        <w:numPr>
          <w:ilvl w:val="0"/>
          <w:numId w:val="6"/>
        </w:numPr>
        <w:jc w:val="both"/>
        <w:rPr>
          <w:sz w:val="22"/>
          <w:szCs w:val="22"/>
          <w:lang w:val="ro-RO"/>
        </w:rPr>
      </w:pPr>
      <w:r>
        <w:rPr>
          <w:sz w:val="22"/>
          <w:szCs w:val="22"/>
          <w:lang w:val="ro-RO"/>
        </w:rPr>
        <w:t xml:space="preserve">Catalin Gheran-Sef AMPOIM si </w:t>
      </w:r>
      <w:r>
        <w:rPr>
          <w:sz w:val="22"/>
          <w:szCs w:val="22"/>
          <w:lang w:val="ro-RO"/>
        </w:rPr>
        <w:t xml:space="preserve">Mihai Chirica Primar  </w:t>
      </w:r>
      <w:r>
        <w:rPr>
          <w:sz w:val="22"/>
          <w:szCs w:val="22"/>
          <w:lang w:val="ro-RO"/>
        </w:rPr>
        <w:t xml:space="preserve">Municipiul Iasi </w:t>
      </w:r>
    </w:p>
    <w:p w14:paraId="604BCC1E" w14:textId="77777777" w:rsidR="000D2D9C" w:rsidRPr="00EB3F38" w:rsidRDefault="000D2D9C" w:rsidP="002A4E1A">
      <w:pPr>
        <w:jc w:val="both"/>
        <w:rPr>
          <w:sz w:val="22"/>
          <w:szCs w:val="22"/>
          <w:lang w:val="ro-RO"/>
        </w:rPr>
      </w:pPr>
      <w:r w:rsidRPr="00EB3F38">
        <w:rPr>
          <w:sz w:val="22"/>
          <w:szCs w:val="22"/>
          <w:lang w:val="ro-RO"/>
        </w:rPr>
        <w:t>Agenda intalnirii a continut urmatoarele subiecte:</w:t>
      </w:r>
    </w:p>
    <w:p w14:paraId="528393A0" w14:textId="27B9B2EE" w:rsidR="000D2D9C" w:rsidRPr="0091115C" w:rsidRDefault="000D2D9C" w:rsidP="000D2D9C">
      <w:pPr>
        <w:pStyle w:val="ListParagraph"/>
        <w:numPr>
          <w:ilvl w:val="0"/>
          <w:numId w:val="8"/>
        </w:numPr>
        <w:jc w:val="both"/>
        <w:rPr>
          <w:sz w:val="22"/>
          <w:szCs w:val="22"/>
          <w:lang w:val="ro-RO"/>
        </w:rPr>
      </w:pPr>
      <w:r w:rsidRPr="0091115C">
        <w:rPr>
          <w:sz w:val="22"/>
          <w:szCs w:val="22"/>
          <w:lang w:val="ro-RO"/>
        </w:rPr>
        <w:t>agreare minuta întâlnire din 2</w:t>
      </w:r>
      <w:r>
        <w:rPr>
          <w:sz w:val="22"/>
          <w:szCs w:val="22"/>
          <w:lang w:val="ro-RO"/>
        </w:rPr>
        <w:t>8</w:t>
      </w:r>
      <w:r w:rsidRPr="0091115C">
        <w:rPr>
          <w:sz w:val="22"/>
          <w:szCs w:val="22"/>
          <w:lang w:val="ro-RO"/>
        </w:rPr>
        <w:t>.0</w:t>
      </w:r>
      <w:r w:rsidR="00140406">
        <w:rPr>
          <w:sz w:val="22"/>
          <w:szCs w:val="22"/>
          <w:lang w:val="ro-RO"/>
        </w:rPr>
        <w:t>3</w:t>
      </w:r>
      <w:r w:rsidRPr="0091115C">
        <w:rPr>
          <w:sz w:val="22"/>
          <w:szCs w:val="22"/>
          <w:lang w:val="ro-RO"/>
        </w:rPr>
        <w:t>.2017</w:t>
      </w:r>
    </w:p>
    <w:p w14:paraId="25ACEC9B" w14:textId="77777777" w:rsidR="00140406" w:rsidRDefault="00140406" w:rsidP="000D2D9C">
      <w:pPr>
        <w:pStyle w:val="ListParagraph"/>
        <w:numPr>
          <w:ilvl w:val="0"/>
          <w:numId w:val="8"/>
        </w:numPr>
        <w:jc w:val="both"/>
        <w:rPr>
          <w:sz w:val="22"/>
          <w:szCs w:val="22"/>
          <w:lang w:val="ro-RO"/>
        </w:rPr>
      </w:pPr>
      <w:r>
        <w:rPr>
          <w:sz w:val="22"/>
          <w:szCs w:val="22"/>
          <w:lang w:val="ro-RO"/>
        </w:rPr>
        <w:t>prezentarea rezultatelor apelului deschis pentru proiecte portofoliu RIS3 Nord-Est</w:t>
      </w:r>
    </w:p>
    <w:p w14:paraId="0801EFAF" w14:textId="790CE3EF" w:rsidR="000D2D9C" w:rsidRPr="0091115C" w:rsidRDefault="00140406" w:rsidP="000D2D9C">
      <w:pPr>
        <w:pStyle w:val="ListParagraph"/>
        <w:numPr>
          <w:ilvl w:val="0"/>
          <w:numId w:val="8"/>
        </w:numPr>
        <w:jc w:val="both"/>
        <w:rPr>
          <w:sz w:val="22"/>
          <w:szCs w:val="22"/>
          <w:lang w:val="ro-RO"/>
        </w:rPr>
      </w:pPr>
      <w:r>
        <w:rPr>
          <w:sz w:val="22"/>
          <w:szCs w:val="22"/>
          <w:lang w:val="ro-RO"/>
        </w:rPr>
        <w:t>rezultate atelier de lucru pentru dezvoltare idei de proiecte (PDL) din 26.04.2017, inclusiv testimoniale</w:t>
      </w:r>
    </w:p>
    <w:p w14:paraId="4D54BACE" w14:textId="3706073E" w:rsidR="000D2D9C" w:rsidRPr="0091115C" w:rsidRDefault="00140406" w:rsidP="000D2D9C">
      <w:pPr>
        <w:pStyle w:val="ListParagraph"/>
        <w:numPr>
          <w:ilvl w:val="0"/>
          <w:numId w:val="8"/>
        </w:numPr>
        <w:jc w:val="both"/>
        <w:rPr>
          <w:sz w:val="22"/>
          <w:szCs w:val="22"/>
          <w:lang w:val="ro-RO"/>
        </w:rPr>
      </w:pPr>
      <w:r>
        <w:rPr>
          <w:sz w:val="22"/>
          <w:szCs w:val="22"/>
          <w:lang w:val="ro-RO"/>
        </w:rPr>
        <w:t xml:space="preserve">stabilirea </w:t>
      </w:r>
      <w:r w:rsidR="000D2D9C" w:rsidRPr="0091115C">
        <w:rPr>
          <w:sz w:val="22"/>
          <w:szCs w:val="22"/>
          <w:lang w:val="ro-RO"/>
        </w:rPr>
        <w:t>criterii</w:t>
      </w:r>
      <w:r>
        <w:rPr>
          <w:sz w:val="22"/>
          <w:szCs w:val="22"/>
          <w:lang w:val="ro-RO"/>
        </w:rPr>
        <w:t>lor dde prioretizare a proiectelor din cadrul portofoliului RIS3 Nord-Est</w:t>
      </w:r>
    </w:p>
    <w:p w14:paraId="7D50B192" w14:textId="282789C1" w:rsidR="00140406" w:rsidRDefault="00140406" w:rsidP="000D2D9C">
      <w:pPr>
        <w:pStyle w:val="ListParagraph"/>
        <w:numPr>
          <w:ilvl w:val="0"/>
          <w:numId w:val="8"/>
        </w:numPr>
        <w:jc w:val="both"/>
        <w:rPr>
          <w:sz w:val="22"/>
          <w:szCs w:val="22"/>
          <w:lang w:val="ro-RO"/>
        </w:rPr>
      </w:pPr>
      <w:r>
        <w:rPr>
          <w:sz w:val="22"/>
          <w:szCs w:val="22"/>
          <w:lang w:val="ro-RO"/>
        </w:rPr>
        <w:t>propuneri cu privire la componenta Comisiei Consultative pentru Finantare</w:t>
      </w:r>
    </w:p>
    <w:p w14:paraId="1BB920AF" w14:textId="199DB1E5" w:rsidR="00140406" w:rsidRDefault="00140406" w:rsidP="000D2D9C">
      <w:pPr>
        <w:pStyle w:val="ListParagraph"/>
        <w:numPr>
          <w:ilvl w:val="0"/>
          <w:numId w:val="8"/>
        </w:numPr>
        <w:jc w:val="both"/>
        <w:rPr>
          <w:sz w:val="22"/>
          <w:szCs w:val="22"/>
          <w:lang w:val="ro-RO"/>
        </w:rPr>
      </w:pPr>
      <w:r>
        <w:rPr>
          <w:sz w:val="22"/>
          <w:szCs w:val="22"/>
          <w:lang w:val="ro-RO"/>
        </w:rPr>
        <w:t>Diverse:</w:t>
      </w:r>
    </w:p>
    <w:p w14:paraId="029AFBBD" w14:textId="77777777" w:rsidR="000D2D9C" w:rsidRPr="0091115C" w:rsidRDefault="000D2D9C" w:rsidP="00140406">
      <w:pPr>
        <w:pStyle w:val="ListParagraph"/>
        <w:numPr>
          <w:ilvl w:val="1"/>
          <w:numId w:val="8"/>
        </w:numPr>
        <w:jc w:val="both"/>
        <w:rPr>
          <w:sz w:val="22"/>
          <w:szCs w:val="22"/>
          <w:lang w:val="ro-RO"/>
        </w:rPr>
      </w:pPr>
      <w:r w:rsidRPr="0091115C">
        <w:rPr>
          <w:sz w:val="22"/>
          <w:szCs w:val="22"/>
          <w:lang w:val="ro-RO"/>
        </w:rPr>
        <w:t xml:space="preserve">informare privind </w:t>
      </w:r>
    </w:p>
    <w:p w14:paraId="66CAC018" w14:textId="501E4998" w:rsidR="00140406" w:rsidRDefault="00140406" w:rsidP="002A4E1A">
      <w:pPr>
        <w:pStyle w:val="ListParagraph"/>
        <w:numPr>
          <w:ilvl w:val="2"/>
          <w:numId w:val="8"/>
        </w:numPr>
        <w:jc w:val="both"/>
        <w:rPr>
          <w:sz w:val="22"/>
          <w:szCs w:val="22"/>
          <w:lang w:val="ro-RO"/>
        </w:rPr>
      </w:pPr>
      <w:r>
        <w:rPr>
          <w:sz w:val="22"/>
          <w:szCs w:val="22"/>
          <w:lang w:val="ro-RO"/>
        </w:rPr>
        <w:t>noi candidaturi pentru CRI si CCA</w:t>
      </w:r>
    </w:p>
    <w:p w14:paraId="0E1A5E7C" w14:textId="77777777" w:rsidR="00F461E1" w:rsidRDefault="00140406" w:rsidP="002A4E1A">
      <w:pPr>
        <w:pStyle w:val="ListParagraph"/>
        <w:numPr>
          <w:ilvl w:val="2"/>
          <w:numId w:val="8"/>
        </w:numPr>
        <w:jc w:val="both"/>
        <w:rPr>
          <w:sz w:val="22"/>
          <w:szCs w:val="22"/>
          <w:lang w:val="ro-RO"/>
        </w:rPr>
      </w:pPr>
      <w:r>
        <w:rPr>
          <w:sz w:val="22"/>
          <w:szCs w:val="22"/>
          <w:lang w:val="ro-RO"/>
        </w:rPr>
        <w:t xml:space="preserve">participarea </w:t>
      </w:r>
      <w:r w:rsidR="00F461E1">
        <w:rPr>
          <w:sz w:val="22"/>
          <w:szCs w:val="22"/>
          <w:lang w:val="ro-RO"/>
        </w:rPr>
        <w:t>R</w:t>
      </w:r>
      <w:r>
        <w:rPr>
          <w:sz w:val="22"/>
          <w:szCs w:val="22"/>
          <w:lang w:val="ro-RO"/>
        </w:rPr>
        <w:t xml:space="preserve">egiunii </w:t>
      </w:r>
      <w:r w:rsidR="00F461E1">
        <w:rPr>
          <w:sz w:val="22"/>
          <w:szCs w:val="22"/>
          <w:lang w:val="ro-RO"/>
        </w:rPr>
        <w:t xml:space="preserve">Nord-Est </w:t>
      </w:r>
      <w:r>
        <w:rPr>
          <w:sz w:val="22"/>
          <w:szCs w:val="22"/>
          <w:lang w:val="ro-RO"/>
        </w:rPr>
        <w:t>la initiativa ERIAFF (Regiuni europene inovative in domeniul agriculturii</w:t>
      </w:r>
      <w:r w:rsidR="00F461E1">
        <w:rPr>
          <w:sz w:val="22"/>
          <w:szCs w:val="22"/>
          <w:lang w:val="ro-RO"/>
        </w:rPr>
        <w:t>)</w:t>
      </w:r>
    </w:p>
    <w:p w14:paraId="4C394AA6" w14:textId="77777777" w:rsidR="00155D71" w:rsidRDefault="00F461E1" w:rsidP="002A4E1A">
      <w:pPr>
        <w:pStyle w:val="ListParagraph"/>
        <w:numPr>
          <w:ilvl w:val="2"/>
          <w:numId w:val="8"/>
        </w:numPr>
        <w:jc w:val="both"/>
        <w:rPr>
          <w:sz w:val="22"/>
          <w:szCs w:val="22"/>
          <w:lang w:val="ro-RO"/>
        </w:rPr>
      </w:pPr>
      <w:r>
        <w:rPr>
          <w:sz w:val="22"/>
          <w:szCs w:val="22"/>
          <w:lang w:val="ro-RO"/>
        </w:rPr>
        <w:t xml:space="preserve">colaborarea Romania Nord-Est – Olanda de Nord – colectare idei de proiecte corelate cu RIS3 </w:t>
      </w:r>
    </w:p>
    <w:p w14:paraId="3504DD01" w14:textId="4CF1ACA1" w:rsidR="000D2D9C" w:rsidRPr="00155D71" w:rsidRDefault="000D2D9C" w:rsidP="00155D71">
      <w:pPr>
        <w:ind w:left="1620"/>
        <w:jc w:val="both"/>
        <w:rPr>
          <w:sz w:val="22"/>
          <w:szCs w:val="22"/>
          <w:lang w:val="ro-RO"/>
        </w:rPr>
      </w:pPr>
      <w:r w:rsidRPr="00155D71">
        <w:rPr>
          <w:sz w:val="22"/>
          <w:szCs w:val="22"/>
          <w:lang w:val="ro-RO"/>
        </w:rPr>
        <w:t xml:space="preserve"> </w:t>
      </w:r>
    </w:p>
    <w:p w14:paraId="72B3FDE6" w14:textId="4A8A65A7" w:rsidR="000D2D9C" w:rsidRPr="0091115C" w:rsidRDefault="000D2D9C" w:rsidP="000D2D9C">
      <w:pPr>
        <w:pStyle w:val="ListParagraph"/>
        <w:numPr>
          <w:ilvl w:val="0"/>
          <w:numId w:val="9"/>
        </w:numPr>
        <w:ind w:left="360"/>
        <w:jc w:val="both"/>
        <w:rPr>
          <w:sz w:val="22"/>
          <w:szCs w:val="22"/>
          <w:lang w:val="ro-RO"/>
        </w:rPr>
      </w:pPr>
      <w:r w:rsidRPr="0091115C">
        <w:rPr>
          <w:sz w:val="22"/>
          <w:szCs w:val="22"/>
          <w:lang w:val="ro-RO"/>
        </w:rPr>
        <w:t xml:space="preserve">Dupa agreare agenda, Dna Macoveiu a invitati membrii </w:t>
      </w:r>
      <w:r w:rsidR="00F461E1">
        <w:rPr>
          <w:sz w:val="22"/>
          <w:szCs w:val="22"/>
          <w:lang w:val="ro-RO"/>
        </w:rPr>
        <w:t xml:space="preserve">CRI si </w:t>
      </w:r>
      <w:r w:rsidRPr="0091115C">
        <w:rPr>
          <w:sz w:val="22"/>
          <w:szCs w:val="22"/>
          <w:lang w:val="ro-RO"/>
        </w:rPr>
        <w:t xml:space="preserve">CCA sa semenze Declaratia de confidentialitate cu privire la utilizarea informatiilor primite legate de rezultatul procesului de </w:t>
      </w:r>
      <w:r w:rsidR="00F461E1">
        <w:rPr>
          <w:sz w:val="22"/>
          <w:szCs w:val="22"/>
          <w:lang w:val="ro-RO"/>
        </w:rPr>
        <w:t>colectare a fiselor de proiecte</w:t>
      </w:r>
      <w:r w:rsidRPr="0091115C">
        <w:rPr>
          <w:sz w:val="22"/>
          <w:szCs w:val="22"/>
          <w:lang w:val="ro-RO"/>
        </w:rPr>
        <w:t xml:space="preserve">. Toti membrii prezenti </w:t>
      </w:r>
      <w:r w:rsidR="00F461E1">
        <w:rPr>
          <w:sz w:val="22"/>
          <w:szCs w:val="22"/>
          <w:lang w:val="ro-RO"/>
        </w:rPr>
        <w:t xml:space="preserve">CRI si </w:t>
      </w:r>
      <w:r w:rsidRPr="0091115C">
        <w:rPr>
          <w:sz w:val="22"/>
          <w:szCs w:val="22"/>
          <w:lang w:val="ro-RO"/>
        </w:rPr>
        <w:t>CCA au semnat Declaratia de confidentialitate.</w:t>
      </w:r>
    </w:p>
    <w:p w14:paraId="7E205597" w14:textId="2368220C" w:rsidR="000D2D9C" w:rsidRPr="0091115C" w:rsidRDefault="000D2D9C" w:rsidP="000D2D9C">
      <w:pPr>
        <w:pStyle w:val="ListParagraph"/>
        <w:numPr>
          <w:ilvl w:val="0"/>
          <w:numId w:val="9"/>
        </w:numPr>
        <w:ind w:left="360"/>
        <w:jc w:val="both"/>
        <w:rPr>
          <w:sz w:val="22"/>
          <w:szCs w:val="22"/>
          <w:lang w:val="ro-RO"/>
        </w:rPr>
      </w:pPr>
      <w:r w:rsidRPr="0091115C">
        <w:rPr>
          <w:sz w:val="22"/>
          <w:szCs w:val="22"/>
          <w:lang w:val="ro-RO"/>
        </w:rPr>
        <w:t>Membrii C</w:t>
      </w:r>
      <w:r w:rsidR="00F461E1">
        <w:rPr>
          <w:sz w:val="22"/>
          <w:szCs w:val="22"/>
          <w:lang w:val="ro-RO"/>
        </w:rPr>
        <w:t>RI</w:t>
      </w:r>
      <w:r w:rsidRPr="0091115C">
        <w:rPr>
          <w:sz w:val="22"/>
          <w:szCs w:val="22"/>
          <w:lang w:val="ro-RO"/>
        </w:rPr>
        <w:t xml:space="preserve"> au agreat minuta int</w:t>
      </w:r>
      <w:r w:rsidR="00F461E1">
        <w:rPr>
          <w:sz w:val="22"/>
          <w:szCs w:val="22"/>
          <w:lang w:val="ro-RO"/>
        </w:rPr>
        <w:t>a</w:t>
      </w:r>
      <w:r w:rsidRPr="0091115C">
        <w:rPr>
          <w:sz w:val="22"/>
          <w:szCs w:val="22"/>
          <w:lang w:val="ro-RO"/>
        </w:rPr>
        <w:t>lnirii din 21.02.2017.</w:t>
      </w:r>
    </w:p>
    <w:p w14:paraId="39807792" w14:textId="6CEEEB5E" w:rsidR="000D2D9C" w:rsidRPr="0091115C" w:rsidRDefault="000D2D9C" w:rsidP="000D2D9C">
      <w:pPr>
        <w:pStyle w:val="ListParagraph"/>
        <w:numPr>
          <w:ilvl w:val="0"/>
          <w:numId w:val="9"/>
        </w:numPr>
        <w:ind w:left="360"/>
        <w:jc w:val="both"/>
        <w:rPr>
          <w:sz w:val="22"/>
          <w:szCs w:val="22"/>
          <w:lang w:val="ro-RO"/>
        </w:rPr>
      </w:pPr>
      <w:r w:rsidRPr="0091115C">
        <w:rPr>
          <w:sz w:val="22"/>
          <w:szCs w:val="22"/>
          <w:lang w:val="ro-RO"/>
        </w:rPr>
        <w:t>Dna Macoveiu a facut o prezentare privind situatia depuse:</w:t>
      </w:r>
    </w:p>
    <w:p w14:paraId="0451FF2D" w14:textId="02E5CE71" w:rsidR="00F461E1" w:rsidRDefault="00F461E1" w:rsidP="000D2D9C">
      <w:pPr>
        <w:pStyle w:val="ListParagraph"/>
        <w:numPr>
          <w:ilvl w:val="0"/>
          <w:numId w:val="3"/>
        </w:numPr>
        <w:ind w:left="720"/>
        <w:jc w:val="both"/>
        <w:rPr>
          <w:sz w:val="22"/>
          <w:szCs w:val="22"/>
          <w:lang w:val="ro-RO"/>
        </w:rPr>
      </w:pPr>
      <w:r>
        <w:rPr>
          <w:sz w:val="22"/>
          <w:szCs w:val="22"/>
          <w:lang w:val="ro-RO"/>
        </w:rPr>
        <w:t xml:space="preserve">A reamintit faptul ca portofoliul RIS3 Nord-Est este compus </w:t>
      </w:r>
      <w:r w:rsidR="0072000C">
        <w:rPr>
          <w:sz w:val="22"/>
          <w:szCs w:val="22"/>
          <w:lang w:val="ro-RO"/>
        </w:rPr>
        <w:t>d</w:t>
      </w:r>
      <w:r>
        <w:rPr>
          <w:sz w:val="22"/>
          <w:szCs w:val="22"/>
          <w:lang w:val="ro-RO"/>
        </w:rPr>
        <w:t>in</w:t>
      </w:r>
      <w:r w:rsidR="0072000C">
        <w:rPr>
          <w:sz w:val="22"/>
          <w:szCs w:val="22"/>
          <w:lang w:val="ro-RO"/>
        </w:rPr>
        <w:t>:</w:t>
      </w:r>
      <w:r>
        <w:rPr>
          <w:sz w:val="22"/>
          <w:szCs w:val="22"/>
          <w:lang w:val="ro-RO"/>
        </w:rPr>
        <w:t xml:space="preserve"> proiectele culese in luna martie pentru Axa 1 POR (scrisori de intentie)</w:t>
      </w:r>
      <w:r w:rsidR="0072000C">
        <w:rPr>
          <w:sz w:val="22"/>
          <w:szCs w:val="22"/>
          <w:lang w:val="ro-RO"/>
        </w:rPr>
        <w:t>,</w:t>
      </w:r>
      <w:r>
        <w:rPr>
          <w:sz w:val="22"/>
          <w:szCs w:val="22"/>
          <w:lang w:val="ro-RO"/>
        </w:rPr>
        <w:t xml:space="preserve"> Fisele de proiect colectate prin apel on-line(luna aprilie) si fisele de proiect aferente Strategiei de specializare a resurselor umane&amp;mobilitati (ateliere de lucru Yannis Tolias–membrii CCA), astfel:</w:t>
      </w:r>
    </w:p>
    <w:p w14:paraId="5B490E7C" w14:textId="3750D801" w:rsidR="000D2D9C" w:rsidRDefault="000D2D9C" w:rsidP="00F461E1">
      <w:pPr>
        <w:pStyle w:val="ListParagraph"/>
        <w:numPr>
          <w:ilvl w:val="1"/>
          <w:numId w:val="3"/>
        </w:numPr>
        <w:jc w:val="both"/>
        <w:rPr>
          <w:sz w:val="22"/>
          <w:szCs w:val="22"/>
          <w:lang w:val="ro-RO"/>
        </w:rPr>
      </w:pPr>
      <w:r w:rsidRPr="0091115C">
        <w:rPr>
          <w:sz w:val="22"/>
          <w:szCs w:val="22"/>
          <w:lang w:val="ro-RO"/>
        </w:rPr>
        <w:t>36 SI, in valoare total</w:t>
      </w:r>
      <w:r w:rsidR="00F461E1">
        <w:rPr>
          <w:sz w:val="22"/>
          <w:szCs w:val="22"/>
          <w:lang w:val="ro-RO"/>
        </w:rPr>
        <w:t>a</w:t>
      </w:r>
      <w:r w:rsidRPr="0091115C">
        <w:rPr>
          <w:sz w:val="22"/>
          <w:szCs w:val="22"/>
          <w:lang w:val="ro-RO"/>
        </w:rPr>
        <w:t xml:space="preserve"> de 106.676.033 euro, </w:t>
      </w:r>
    </w:p>
    <w:p w14:paraId="0DC9BC6A" w14:textId="688B29E5" w:rsidR="00F461E1" w:rsidRDefault="00F461E1" w:rsidP="00F461E1">
      <w:pPr>
        <w:pStyle w:val="ListParagraph"/>
        <w:numPr>
          <w:ilvl w:val="1"/>
          <w:numId w:val="3"/>
        </w:numPr>
        <w:jc w:val="both"/>
        <w:rPr>
          <w:sz w:val="22"/>
          <w:szCs w:val="22"/>
          <w:lang w:val="ro-RO"/>
        </w:rPr>
      </w:pPr>
      <w:r>
        <w:rPr>
          <w:sz w:val="22"/>
          <w:szCs w:val="22"/>
          <w:lang w:val="ro-RO"/>
        </w:rPr>
        <w:t xml:space="preserve">84 proiecte, </w:t>
      </w:r>
      <w:r w:rsidRPr="0091115C">
        <w:rPr>
          <w:sz w:val="22"/>
          <w:szCs w:val="22"/>
          <w:lang w:val="ro-RO"/>
        </w:rPr>
        <w:t>in valoare total</w:t>
      </w:r>
      <w:r>
        <w:rPr>
          <w:sz w:val="22"/>
          <w:szCs w:val="22"/>
          <w:lang w:val="ro-RO"/>
        </w:rPr>
        <w:t>a</w:t>
      </w:r>
      <w:r w:rsidRPr="0091115C">
        <w:rPr>
          <w:sz w:val="22"/>
          <w:szCs w:val="22"/>
          <w:lang w:val="ro-RO"/>
        </w:rPr>
        <w:t xml:space="preserve"> de </w:t>
      </w:r>
      <w:r>
        <w:rPr>
          <w:sz w:val="22"/>
          <w:szCs w:val="22"/>
          <w:lang w:val="ro-RO"/>
        </w:rPr>
        <w:t>155,834,036 euro</w:t>
      </w:r>
      <w:r w:rsidR="0072000C">
        <w:rPr>
          <w:sz w:val="22"/>
          <w:szCs w:val="22"/>
          <w:lang w:val="ro-RO"/>
        </w:rPr>
        <w:t xml:space="preserve"> (</w:t>
      </w:r>
      <w:r>
        <w:rPr>
          <w:sz w:val="22"/>
          <w:szCs w:val="22"/>
          <w:lang w:val="ro-RO"/>
        </w:rPr>
        <w:t xml:space="preserve">in care sunt incluse </w:t>
      </w:r>
      <w:r w:rsidRPr="00F461E1">
        <w:rPr>
          <w:sz w:val="22"/>
          <w:szCs w:val="22"/>
        </w:rPr>
        <w:t xml:space="preserve">4 </w:t>
      </w:r>
      <w:r>
        <w:rPr>
          <w:sz w:val="22"/>
          <w:szCs w:val="22"/>
        </w:rPr>
        <w:t xml:space="preserve">propuneri identice cu 4 SI pentru </w:t>
      </w:r>
      <w:r w:rsidRPr="00F461E1">
        <w:rPr>
          <w:sz w:val="22"/>
          <w:szCs w:val="22"/>
        </w:rPr>
        <w:t xml:space="preserve">Axa 1 si 5 </w:t>
      </w:r>
      <w:r>
        <w:rPr>
          <w:sz w:val="22"/>
          <w:szCs w:val="22"/>
        </w:rPr>
        <w:t xml:space="preserve">fise de proiect identice cu cele propuse </w:t>
      </w:r>
      <w:r w:rsidRPr="00F461E1">
        <w:rPr>
          <w:sz w:val="22"/>
          <w:szCs w:val="22"/>
        </w:rPr>
        <w:t>pentru Platforma RegioTex</w:t>
      </w:r>
      <w:r w:rsidR="0072000C">
        <w:rPr>
          <w:sz w:val="22"/>
          <w:szCs w:val="22"/>
        </w:rPr>
        <w:t>)</w:t>
      </w:r>
    </w:p>
    <w:p w14:paraId="47413E87" w14:textId="44F7C9EB" w:rsidR="00F461E1" w:rsidRPr="0091115C" w:rsidRDefault="00F461E1" w:rsidP="00F461E1">
      <w:pPr>
        <w:pStyle w:val="ListParagraph"/>
        <w:numPr>
          <w:ilvl w:val="1"/>
          <w:numId w:val="3"/>
        </w:numPr>
        <w:jc w:val="both"/>
        <w:rPr>
          <w:sz w:val="22"/>
          <w:szCs w:val="22"/>
          <w:lang w:val="ro-RO"/>
        </w:rPr>
      </w:pPr>
      <w:r>
        <w:rPr>
          <w:sz w:val="22"/>
          <w:szCs w:val="22"/>
          <w:lang w:val="ro-RO"/>
        </w:rPr>
        <w:t xml:space="preserve">10 proiecte pentru </w:t>
      </w:r>
      <w:r>
        <w:rPr>
          <w:sz w:val="22"/>
          <w:szCs w:val="22"/>
          <w:lang w:val="ro-RO"/>
        </w:rPr>
        <w:t>specializarea resurselor umane&amp;mobilitati</w:t>
      </w:r>
      <w:r w:rsidR="0072000C">
        <w:rPr>
          <w:sz w:val="22"/>
          <w:szCs w:val="22"/>
          <w:lang w:val="ro-RO"/>
        </w:rPr>
        <w:t xml:space="preserve"> (</w:t>
      </w:r>
      <w:r>
        <w:rPr>
          <w:sz w:val="22"/>
          <w:szCs w:val="22"/>
          <w:lang w:val="ro-RO"/>
        </w:rPr>
        <w:t>de finalizat fise de proiect)</w:t>
      </w:r>
    </w:p>
    <w:p w14:paraId="1CBDA15C" w14:textId="7C570DD2" w:rsidR="000D2D9C" w:rsidRPr="0072000C" w:rsidRDefault="000D2D9C" w:rsidP="0042498D">
      <w:pPr>
        <w:pStyle w:val="ListParagraph"/>
        <w:numPr>
          <w:ilvl w:val="0"/>
          <w:numId w:val="3"/>
        </w:numPr>
        <w:ind w:left="780"/>
        <w:jc w:val="both"/>
        <w:rPr>
          <w:sz w:val="22"/>
          <w:szCs w:val="22"/>
          <w:lang w:val="ro-RO"/>
        </w:rPr>
      </w:pPr>
      <w:r w:rsidRPr="0072000C">
        <w:rPr>
          <w:sz w:val="22"/>
          <w:szCs w:val="22"/>
          <w:lang w:val="ro-RO"/>
        </w:rPr>
        <w:t xml:space="preserve">ADR Nord-Est a realizat un proces de analiza a tuturor </w:t>
      </w:r>
      <w:r w:rsidR="0072000C" w:rsidRPr="0072000C">
        <w:rPr>
          <w:sz w:val="22"/>
          <w:szCs w:val="22"/>
          <w:lang w:val="ro-RO"/>
        </w:rPr>
        <w:t>fiselor de proiect colectate</w:t>
      </w:r>
      <w:r w:rsidRPr="0072000C">
        <w:rPr>
          <w:sz w:val="22"/>
          <w:szCs w:val="22"/>
          <w:lang w:val="ro-RO"/>
        </w:rPr>
        <w:t xml:space="preserve">, </w:t>
      </w:r>
      <w:r w:rsidR="0072000C" w:rsidRPr="0072000C">
        <w:rPr>
          <w:sz w:val="22"/>
          <w:szCs w:val="22"/>
          <w:lang w:val="ro-RO"/>
        </w:rPr>
        <w:t xml:space="preserve">verificand completitudinea fisei, </w:t>
      </w:r>
      <w:r w:rsidR="00791869" w:rsidRPr="0072000C">
        <w:rPr>
          <w:sz w:val="22"/>
          <w:szCs w:val="22"/>
        </w:rPr>
        <w:t>calitate</w:t>
      </w:r>
      <w:r w:rsidR="0072000C" w:rsidRPr="0072000C">
        <w:rPr>
          <w:sz w:val="22"/>
          <w:szCs w:val="22"/>
        </w:rPr>
        <w:t>a</w:t>
      </w:r>
      <w:r w:rsidR="00791869" w:rsidRPr="0072000C">
        <w:rPr>
          <w:sz w:val="22"/>
          <w:szCs w:val="22"/>
        </w:rPr>
        <w:t xml:space="preserve"> si coerenta informatii</w:t>
      </w:r>
      <w:r w:rsidR="0072000C" w:rsidRPr="0072000C">
        <w:rPr>
          <w:sz w:val="22"/>
          <w:szCs w:val="22"/>
        </w:rPr>
        <w:t xml:space="preserve">lor, </w:t>
      </w:r>
      <w:r w:rsidR="00791869" w:rsidRPr="0072000C">
        <w:rPr>
          <w:sz w:val="22"/>
          <w:szCs w:val="22"/>
        </w:rPr>
        <w:t>incadrare</w:t>
      </w:r>
      <w:r w:rsidR="0072000C" w:rsidRPr="0072000C">
        <w:rPr>
          <w:sz w:val="22"/>
          <w:szCs w:val="22"/>
        </w:rPr>
        <w:t>a</w:t>
      </w:r>
      <w:r w:rsidR="00791869" w:rsidRPr="0072000C">
        <w:rPr>
          <w:sz w:val="22"/>
          <w:szCs w:val="22"/>
        </w:rPr>
        <w:t xml:space="preserve"> </w:t>
      </w:r>
      <w:r w:rsidR="0072000C" w:rsidRPr="0072000C">
        <w:rPr>
          <w:sz w:val="22"/>
          <w:szCs w:val="22"/>
        </w:rPr>
        <w:t xml:space="preserve">in </w:t>
      </w:r>
      <w:r w:rsidR="00791869" w:rsidRPr="0072000C">
        <w:rPr>
          <w:sz w:val="22"/>
          <w:szCs w:val="22"/>
        </w:rPr>
        <w:t>dome</w:t>
      </w:r>
      <w:r w:rsidR="00791869" w:rsidRPr="0072000C">
        <w:rPr>
          <w:sz w:val="22"/>
          <w:szCs w:val="22"/>
        </w:rPr>
        <w:t>nii</w:t>
      </w:r>
      <w:r w:rsidR="0072000C" w:rsidRPr="0072000C">
        <w:rPr>
          <w:sz w:val="22"/>
          <w:szCs w:val="22"/>
        </w:rPr>
        <w:t>le</w:t>
      </w:r>
      <w:r w:rsidR="00791869" w:rsidRPr="0072000C">
        <w:rPr>
          <w:sz w:val="22"/>
          <w:szCs w:val="22"/>
        </w:rPr>
        <w:t xml:space="preserve"> &amp; prioritati</w:t>
      </w:r>
      <w:r w:rsidR="0072000C" w:rsidRPr="0072000C">
        <w:rPr>
          <w:sz w:val="22"/>
          <w:szCs w:val="22"/>
        </w:rPr>
        <w:t>le</w:t>
      </w:r>
      <w:r w:rsidR="00791869" w:rsidRPr="0072000C">
        <w:rPr>
          <w:sz w:val="22"/>
          <w:szCs w:val="22"/>
        </w:rPr>
        <w:t xml:space="preserve"> RIS3</w:t>
      </w:r>
      <w:r w:rsidR="0072000C" w:rsidRPr="0072000C">
        <w:rPr>
          <w:sz w:val="22"/>
          <w:szCs w:val="22"/>
        </w:rPr>
        <w:t>, suprapuneri/</w:t>
      </w:r>
      <w:r w:rsidR="00791869" w:rsidRPr="0072000C">
        <w:rPr>
          <w:sz w:val="22"/>
          <w:szCs w:val="22"/>
        </w:rPr>
        <w:t xml:space="preserve">corelare </w:t>
      </w:r>
      <w:r w:rsidR="0072000C" w:rsidRPr="0072000C">
        <w:rPr>
          <w:sz w:val="22"/>
          <w:szCs w:val="22"/>
        </w:rPr>
        <w:t xml:space="preserve">cu </w:t>
      </w:r>
      <w:r w:rsidR="00791869" w:rsidRPr="0072000C">
        <w:rPr>
          <w:sz w:val="22"/>
          <w:szCs w:val="22"/>
        </w:rPr>
        <w:t>propuneri similar</w:t>
      </w:r>
      <w:r w:rsidR="0072000C" w:rsidRPr="0072000C">
        <w:rPr>
          <w:sz w:val="22"/>
          <w:szCs w:val="22"/>
          <w:lang w:val="ro-RO"/>
        </w:rPr>
        <w:t>e</w:t>
      </w:r>
      <w:r w:rsidR="0072000C">
        <w:rPr>
          <w:sz w:val="22"/>
          <w:szCs w:val="22"/>
          <w:lang w:val="ro-RO"/>
        </w:rPr>
        <w:t xml:space="preserve"> si a identificat posibile surse de finantare (program de finantare, prioritate, masura).  </w:t>
      </w:r>
    </w:p>
    <w:p w14:paraId="31E418FE" w14:textId="54799D73" w:rsidR="000D2D9C" w:rsidRPr="0091115C" w:rsidRDefault="00C118FE" w:rsidP="000D2D9C">
      <w:pPr>
        <w:pStyle w:val="ListParagraph"/>
        <w:numPr>
          <w:ilvl w:val="0"/>
          <w:numId w:val="3"/>
        </w:numPr>
        <w:ind w:left="720"/>
        <w:jc w:val="both"/>
        <w:rPr>
          <w:sz w:val="22"/>
          <w:szCs w:val="22"/>
          <w:lang w:val="ro-RO"/>
        </w:rPr>
      </w:pPr>
      <w:r>
        <w:rPr>
          <w:sz w:val="22"/>
          <w:szCs w:val="22"/>
          <w:lang w:val="ro-RO"/>
        </w:rPr>
        <w:lastRenderedPageBreak/>
        <w:t>c</w:t>
      </w:r>
      <w:r w:rsidR="000D2D9C" w:rsidRPr="0091115C">
        <w:rPr>
          <w:sz w:val="22"/>
          <w:szCs w:val="22"/>
          <w:lang w:val="ro-RO"/>
        </w:rPr>
        <w:t xml:space="preserve">ategoriile de aplicanti sunt diverse: universități, APL, societăți comerciale, asociații de dezvoltare locala/intercomunitara, ONG, patronate, asociatii profesionale, CCI, stațiuni de cercetare-dezvoltare, etc. </w:t>
      </w:r>
    </w:p>
    <w:p w14:paraId="169FA88F" w14:textId="34B29867" w:rsidR="000D2D9C" w:rsidRPr="0091115C" w:rsidRDefault="0072000C" w:rsidP="000D2D9C">
      <w:pPr>
        <w:pStyle w:val="ListParagraph"/>
        <w:numPr>
          <w:ilvl w:val="0"/>
          <w:numId w:val="3"/>
        </w:numPr>
        <w:ind w:left="720"/>
        <w:jc w:val="both"/>
        <w:rPr>
          <w:sz w:val="22"/>
          <w:szCs w:val="22"/>
          <w:lang w:val="ro-RO"/>
        </w:rPr>
      </w:pPr>
      <w:r>
        <w:rPr>
          <w:sz w:val="22"/>
          <w:szCs w:val="22"/>
          <w:lang w:val="ro-RO"/>
        </w:rPr>
        <w:t>majoritatea</w:t>
      </w:r>
      <w:r w:rsidR="000D2D9C" w:rsidRPr="0091115C">
        <w:rPr>
          <w:sz w:val="22"/>
          <w:szCs w:val="22"/>
          <w:lang w:val="ro-RO"/>
        </w:rPr>
        <w:t xml:space="preserve"> </w:t>
      </w:r>
      <w:r>
        <w:rPr>
          <w:sz w:val="22"/>
          <w:szCs w:val="22"/>
          <w:lang w:val="ro-RO"/>
        </w:rPr>
        <w:t xml:space="preserve">propunerilor de proiecte </w:t>
      </w:r>
      <w:r w:rsidR="000D2D9C" w:rsidRPr="0091115C">
        <w:rPr>
          <w:sz w:val="22"/>
          <w:szCs w:val="22"/>
          <w:lang w:val="ro-RO"/>
        </w:rPr>
        <w:t>au parteneri</w:t>
      </w:r>
      <w:r>
        <w:rPr>
          <w:sz w:val="22"/>
          <w:szCs w:val="22"/>
          <w:lang w:val="ro-RO"/>
        </w:rPr>
        <w:t>, unele sunt integrate,</w:t>
      </w:r>
      <w:r w:rsidR="000D2D9C" w:rsidRPr="0091115C">
        <w:rPr>
          <w:sz w:val="22"/>
          <w:szCs w:val="22"/>
          <w:lang w:val="ro-RO"/>
        </w:rPr>
        <w:t xml:space="preserve"> altele nu.</w:t>
      </w:r>
    </w:p>
    <w:p w14:paraId="42AC4E7C" w14:textId="643CCED7" w:rsidR="0072000C" w:rsidRPr="0072000C" w:rsidRDefault="0072000C" w:rsidP="0072000C">
      <w:pPr>
        <w:pStyle w:val="Heading2"/>
        <w:numPr>
          <w:ilvl w:val="0"/>
          <w:numId w:val="15"/>
        </w:numPr>
        <w:spacing w:before="0" w:beforeAutospacing="0" w:after="0" w:afterAutospacing="0"/>
        <w:contextualSpacing/>
        <w:rPr>
          <w:rFonts w:asciiTheme="minorHAnsi" w:eastAsiaTheme="minorHAnsi" w:hAnsiTheme="minorHAnsi" w:cstheme="minorBidi"/>
          <w:b w:val="0"/>
          <w:bCs w:val="0"/>
          <w:sz w:val="22"/>
          <w:szCs w:val="22"/>
          <w:lang w:eastAsia="en-US"/>
        </w:rPr>
      </w:pPr>
      <w:r>
        <w:rPr>
          <w:rFonts w:asciiTheme="minorHAnsi" w:eastAsiaTheme="minorHAnsi" w:hAnsiTheme="minorHAnsi" w:cstheme="minorBidi"/>
          <w:b w:val="0"/>
          <w:bCs w:val="0"/>
          <w:sz w:val="22"/>
          <w:szCs w:val="22"/>
          <w:lang w:eastAsia="en-US"/>
        </w:rPr>
        <w:t>A</w:t>
      </w:r>
      <w:r w:rsidRPr="0072000C">
        <w:rPr>
          <w:rFonts w:asciiTheme="minorHAnsi" w:eastAsiaTheme="minorHAnsi" w:hAnsiTheme="minorHAnsi" w:cstheme="minorBidi"/>
          <w:b w:val="0"/>
          <w:bCs w:val="0"/>
          <w:sz w:val="22"/>
          <w:szCs w:val="22"/>
          <w:lang w:eastAsia="en-US"/>
        </w:rPr>
        <w:t>u fost prezentate urmatoarele exemple de proiecte propuse pentru includere in portofoliul RIS3</w:t>
      </w:r>
      <w:r>
        <w:rPr>
          <w:rFonts w:asciiTheme="minorHAnsi" w:eastAsiaTheme="minorHAnsi" w:hAnsiTheme="minorHAnsi" w:cstheme="minorBidi"/>
          <w:b w:val="0"/>
          <w:bCs w:val="0"/>
          <w:sz w:val="22"/>
          <w:szCs w:val="22"/>
          <w:lang w:eastAsia="en-US"/>
        </w:rPr>
        <w:t>:</w:t>
      </w:r>
      <w:r w:rsidRPr="0072000C">
        <w:rPr>
          <w:rFonts w:asciiTheme="minorHAnsi" w:eastAsiaTheme="minorHAnsi" w:hAnsiTheme="minorHAnsi" w:cstheme="minorBidi"/>
          <w:b w:val="0"/>
          <w:bCs w:val="0"/>
          <w:sz w:val="22"/>
          <w:szCs w:val="22"/>
          <w:lang w:eastAsia="en-US"/>
        </w:rPr>
        <w:t xml:space="preserve"> </w:t>
      </w:r>
    </w:p>
    <w:p w14:paraId="45794433" w14:textId="487A9787" w:rsidR="0072000C" w:rsidRPr="0072000C" w:rsidRDefault="0072000C" w:rsidP="0072000C">
      <w:pPr>
        <w:pStyle w:val="Heading2"/>
        <w:numPr>
          <w:ilvl w:val="1"/>
          <w:numId w:val="15"/>
        </w:numPr>
        <w:spacing w:before="0" w:beforeAutospacing="0" w:after="0" w:afterAutospacing="0"/>
        <w:ind w:left="1080"/>
        <w:contextualSpacing/>
        <w:rPr>
          <w:rFonts w:asciiTheme="minorHAnsi" w:eastAsiaTheme="minorHAnsi" w:hAnsiTheme="minorHAnsi" w:cstheme="minorBidi"/>
          <w:b w:val="0"/>
          <w:bCs w:val="0"/>
          <w:sz w:val="22"/>
          <w:szCs w:val="22"/>
          <w:lang w:val="en-US" w:eastAsia="en-US"/>
        </w:rPr>
      </w:pPr>
      <w:r w:rsidRPr="0072000C">
        <w:rPr>
          <w:rFonts w:asciiTheme="minorHAnsi" w:eastAsiaTheme="minorHAnsi" w:hAnsiTheme="minorHAnsi" w:cstheme="minorBidi"/>
          <w:b w:val="0"/>
          <w:bCs w:val="0"/>
          <w:sz w:val="22"/>
          <w:szCs w:val="22"/>
          <w:lang w:val="en-US" w:eastAsia="en-US"/>
        </w:rPr>
        <w:t>Incubator digital pentru dezvoltarea brandingului și marketingului pensiunilor rurale din zona turistică Târgu Neamț</w:t>
      </w:r>
      <w:r w:rsidRPr="0072000C">
        <w:rPr>
          <w:rFonts w:asciiTheme="minorHAnsi" w:eastAsiaTheme="minorHAnsi" w:hAnsiTheme="minorHAnsi" w:cstheme="minorBidi"/>
          <w:b w:val="0"/>
          <w:bCs w:val="0"/>
          <w:sz w:val="22"/>
          <w:szCs w:val="22"/>
          <w:lang w:val="en-US" w:eastAsia="en-US"/>
        </w:rPr>
        <w:t xml:space="preserve">, </w:t>
      </w:r>
      <w:r w:rsidRPr="0072000C">
        <w:rPr>
          <w:rFonts w:asciiTheme="minorHAnsi" w:eastAsiaTheme="minorHAnsi" w:hAnsiTheme="minorHAnsi" w:cstheme="minorBidi"/>
          <w:b w:val="0"/>
          <w:bCs w:val="0"/>
          <w:sz w:val="22"/>
          <w:szCs w:val="22"/>
          <w:lang w:val="en-US" w:eastAsia="en-US"/>
        </w:rPr>
        <w:t>Codrin Dinu Vasiliu, Ioan Sebastian Brumă</w:t>
      </w:r>
      <w:r w:rsidRPr="0072000C">
        <w:rPr>
          <w:rFonts w:asciiTheme="minorHAnsi" w:eastAsiaTheme="minorHAnsi" w:hAnsiTheme="minorHAnsi" w:cstheme="minorBidi"/>
          <w:b w:val="0"/>
          <w:bCs w:val="0"/>
          <w:sz w:val="22"/>
          <w:szCs w:val="22"/>
          <w:lang w:val="en-US" w:eastAsia="en-US"/>
        </w:rPr>
        <w:t xml:space="preserve">, </w:t>
      </w:r>
      <w:r w:rsidRPr="0072000C">
        <w:rPr>
          <w:rFonts w:asciiTheme="minorHAnsi" w:eastAsiaTheme="minorHAnsi" w:hAnsiTheme="minorHAnsi" w:cstheme="minorBidi"/>
          <w:b w:val="0"/>
          <w:bCs w:val="0"/>
          <w:sz w:val="22"/>
          <w:szCs w:val="22"/>
          <w:lang w:val="en-US" w:eastAsia="en-US"/>
        </w:rPr>
        <w:t>Academia Română, Filiala Iași, ICES „Gh. Zane”, RDRP</w:t>
      </w:r>
    </w:p>
    <w:p w14:paraId="4B4F15F5" w14:textId="7024D67F" w:rsidR="0072000C" w:rsidRPr="0072000C" w:rsidRDefault="0072000C" w:rsidP="008B6703">
      <w:pPr>
        <w:pStyle w:val="ListParagraph"/>
        <w:numPr>
          <w:ilvl w:val="0"/>
          <w:numId w:val="16"/>
        </w:numPr>
        <w:contextualSpacing w:val="0"/>
        <w:rPr>
          <w:sz w:val="22"/>
          <w:szCs w:val="22"/>
        </w:rPr>
      </w:pPr>
      <w:r w:rsidRPr="0072000C">
        <w:rPr>
          <w:sz w:val="22"/>
          <w:szCs w:val="22"/>
        </w:rPr>
        <w:t>Extragerea fibrelor din canepa industriala direct in camp, prin metode biotehnologice, compatibile cu mediul</w:t>
      </w:r>
      <w:r w:rsidRPr="0072000C">
        <w:rPr>
          <w:sz w:val="22"/>
          <w:szCs w:val="22"/>
        </w:rPr>
        <w:t xml:space="preserve">, </w:t>
      </w:r>
      <w:r w:rsidRPr="0072000C">
        <w:rPr>
          <w:sz w:val="22"/>
          <w:szCs w:val="22"/>
        </w:rPr>
        <w:t xml:space="preserve">Ioan Puiu, Asociatia Producatorilor de Canepa, Suceava </w:t>
      </w:r>
    </w:p>
    <w:p w14:paraId="0899A0F4" w14:textId="51CD5A41" w:rsidR="0072000C" w:rsidRPr="0072000C" w:rsidRDefault="0072000C" w:rsidP="002C6D32">
      <w:pPr>
        <w:pStyle w:val="ListParagraph"/>
        <w:numPr>
          <w:ilvl w:val="0"/>
          <w:numId w:val="16"/>
        </w:numPr>
        <w:contextualSpacing w:val="0"/>
        <w:rPr>
          <w:sz w:val="22"/>
          <w:szCs w:val="22"/>
        </w:rPr>
      </w:pPr>
      <w:r w:rsidRPr="0072000C">
        <w:rPr>
          <w:sz w:val="22"/>
          <w:szCs w:val="22"/>
        </w:rPr>
        <w:t>HUB de Sanatate in Regiunea Nord-Est, pentru exploatarea oportunitatilor de afaceri din sectorul economiei argintii</w:t>
      </w:r>
      <w:r w:rsidRPr="0072000C">
        <w:rPr>
          <w:sz w:val="22"/>
          <w:szCs w:val="22"/>
        </w:rPr>
        <w:t xml:space="preserve">, </w:t>
      </w:r>
      <w:r w:rsidRPr="0072000C">
        <w:rPr>
          <w:sz w:val="22"/>
          <w:szCs w:val="22"/>
        </w:rPr>
        <w:t xml:space="preserve">Catalin Ilie, Avisso Consulting, Iași </w:t>
      </w:r>
    </w:p>
    <w:p w14:paraId="1F771BFE" w14:textId="77777777" w:rsidR="000D4378" w:rsidRDefault="0072000C" w:rsidP="0072000C">
      <w:pPr>
        <w:pStyle w:val="ListParagraph"/>
        <w:numPr>
          <w:ilvl w:val="1"/>
          <w:numId w:val="9"/>
        </w:numPr>
        <w:ind w:left="1080"/>
        <w:contextualSpacing w:val="0"/>
        <w:jc w:val="both"/>
        <w:rPr>
          <w:sz w:val="22"/>
          <w:szCs w:val="22"/>
        </w:rPr>
      </w:pPr>
      <w:r w:rsidRPr="0072000C">
        <w:rPr>
          <w:sz w:val="22"/>
          <w:szCs w:val="22"/>
        </w:rPr>
        <w:t xml:space="preserve">REDU: spațiu multidimensional de tip Living Lab pentru promovarea teoretică și practică a economiei circulare în sectorul </w:t>
      </w:r>
      <w:r w:rsidRPr="0072000C">
        <w:rPr>
          <w:sz w:val="22"/>
          <w:szCs w:val="22"/>
        </w:rPr>
        <w:t xml:space="preserve">textile, </w:t>
      </w:r>
      <w:r w:rsidRPr="0072000C">
        <w:rPr>
          <w:sz w:val="22"/>
          <w:szCs w:val="22"/>
        </w:rPr>
        <w:t>Anca Elena Gheorghica, Asociatia „Mai Bine”, Iași</w:t>
      </w:r>
      <w:r w:rsidR="000D4378">
        <w:rPr>
          <w:sz w:val="22"/>
          <w:szCs w:val="22"/>
        </w:rPr>
        <w:t>.</w:t>
      </w:r>
    </w:p>
    <w:p w14:paraId="1C85C77E" w14:textId="47570C49" w:rsidR="0072000C" w:rsidRDefault="0072000C" w:rsidP="000D2D9C">
      <w:pPr>
        <w:pStyle w:val="ListParagraph"/>
        <w:numPr>
          <w:ilvl w:val="0"/>
          <w:numId w:val="9"/>
        </w:numPr>
        <w:ind w:left="360"/>
        <w:jc w:val="both"/>
        <w:rPr>
          <w:sz w:val="22"/>
          <w:szCs w:val="22"/>
          <w:lang w:val="ro-RO"/>
        </w:rPr>
      </w:pPr>
      <w:r>
        <w:rPr>
          <w:sz w:val="22"/>
          <w:szCs w:val="22"/>
          <w:lang w:val="ro-RO"/>
        </w:rPr>
        <w:t>Dna Macoveiu a prezentat apoi rezultatele atelierului de lucru pentru dezvoltare idei de proiecte pentru portofoliul RIS3.</w:t>
      </w:r>
    </w:p>
    <w:p w14:paraId="0E2C3F72" w14:textId="463B2956" w:rsidR="00000000" w:rsidRPr="0072000C" w:rsidRDefault="0072000C" w:rsidP="00813E4C">
      <w:pPr>
        <w:pStyle w:val="ListParagraph"/>
        <w:numPr>
          <w:ilvl w:val="0"/>
          <w:numId w:val="16"/>
        </w:numPr>
        <w:contextualSpacing w:val="0"/>
        <w:rPr>
          <w:sz w:val="22"/>
          <w:szCs w:val="22"/>
        </w:rPr>
      </w:pPr>
      <w:r>
        <w:rPr>
          <w:sz w:val="22"/>
          <w:szCs w:val="22"/>
        </w:rPr>
        <w:t>atelierul s-a o</w:t>
      </w:r>
      <w:r w:rsidR="00791869" w:rsidRPr="0072000C">
        <w:rPr>
          <w:sz w:val="22"/>
          <w:szCs w:val="22"/>
        </w:rPr>
        <w:t>ganizat cu sprijinul JRC DG Regio</w:t>
      </w:r>
    </w:p>
    <w:p w14:paraId="63218C20" w14:textId="0CF11B15" w:rsidR="00813E4C" w:rsidRPr="00813E4C" w:rsidRDefault="00813E4C" w:rsidP="00813E4C">
      <w:pPr>
        <w:pStyle w:val="ListParagraph"/>
        <w:numPr>
          <w:ilvl w:val="0"/>
          <w:numId w:val="16"/>
        </w:numPr>
        <w:contextualSpacing w:val="0"/>
        <w:rPr>
          <w:sz w:val="22"/>
          <w:szCs w:val="22"/>
        </w:rPr>
      </w:pPr>
      <w:r>
        <w:rPr>
          <w:sz w:val="22"/>
          <w:szCs w:val="22"/>
        </w:rPr>
        <w:t>s</w:t>
      </w:r>
      <w:r w:rsidRPr="00813E4C">
        <w:rPr>
          <w:sz w:val="22"/>
          <w:szCs w:val="22"/>
        </w:rPr>
        <w:t>copul atelierului a fost: identificarea surselor de finantare pentru toate proiectele propuse, identificare gap finantare (imposibilitate adaptare proiect la conditiile actuale ale programului de finantare), clarificare aspecte legate de eligibilitate (promotor/parteneriat, proiect/operatiuni/activitati, cheltuieli/co-finantare).</w:t>
      </w:r>
    </w:p>
    <w:p w14:paraId="2CD45CCB" w14:textId="62BC7817" w:rsidR="00000000" w:rsidRDefault="00813E4C" w:rsidP="006A4C94">
      <w:pPr>
        <w:pStyle w:val="ListParagraph"/>
        <w:numPr>
          <w:ilvl w:val="0"/>
          <w:numId w:val="16"/>
        </w:numPr>
        <w:contextualSpacing w:val="0"/>
        <w:jc w:val="both"/>
        <w:rPr>
          <w:sz w:val="22"/>
          <w:szCs w:val="22"/>
        </w:rPr>
      </w:pPr>
      <w:r w:rsidRPr="00813E4C">
        <w:rPr>
          <w:sz w:val="22"/>
          <w:szCs w:val="22"/>
        </w:rPr>
        <w:t xml:space="preserve">s-a lucrat pe 4 mese tematice, unde s-au grupat proiectele cu acelasi tip de obiectiv specific si cu finantatorii potriviti astfel: </w:t>
      </w:r>
      <w:r w:rsidRPr="00813E4C">
        <w:rPr>
          <w:bCs/>
          <w:sz w:val="22"/>
          <w:szCs w:val="22"/>
        </w:rPr>
        <w:t xml:space="preserve">Dezvoltare competente (profesionale, antreprenoriale si educarea consumatorului) - </w:t>
      </w:r>
      <w:r w:rsidRPr="00813E4C">
        <w:rPr>
          <w:bCs/>
          <w:sz w:val="22"/>
          <w:szCs w:val="22"/>
          <w:lang w:val="ro-RO"/>
        </w:rPr>
        <w:t xml:space="preserve">POCU, </w:t>
      </w:r>
      <w:r w:rsidRPr="00813E4C">
        <w:rPr>
          <w:bCs/>
          <w:sz w:val="22"/>
          <w:szCs w:val="22"/>
        </w:rPr>
        <w:t xml:space="preserve">CBC, </w:t>
      </w:r>
      <w:r w:rsidRPr="00813E4C">
        <w:rPr>
          <w:bCs/>
          <w:sz w:val="22"/>
          <w:szCs w:val="22"/>
          <w:lang w:val="ro-RO"/>
        </w:rPr>
        <w:t xml:space="preserve">Infrastructuri de servicii suport pentru inovare (platforme pentru resurse impartasite, incubatoare si acceleratoare de afaceri, HUB-uri, EITT) - </w:t>
      </w:r>
      <w:r w:rsidRPr="00813E4C">
        <w:rPr>
          <w:bCs/>
          <w:sz w:val="22"/>
          <w:szCs w:val="22"/>
        </w:rPr>
        <w:t>POC, PNIMM</w:t>
      </w:r>
      <w:r w:rsidRPr="00813E4C">
        <w:rPr>
          <w:bCs/>
          <w:sz w:val="22"/>
          <w:szCs w:val="22"/>
          <w:lang w:val="ro-RO"/>
        </w:rPr>
        <w:t xml:space="preserve">, </w:t>
      </w:r>
      <w:r w:rsidRPr="00813E4C">
        <w:rPr>
          <w:bCs/>
          <w:sz w:val="22"/>
          <w:szCs w:val="22"/>
        </w:rPr>
        <w:t>Dezvoltarea de produse si procese innovative(c</w:t>
      </w:r>
      <w:r w:rsidRPr="00813E4C">
        <w:rPr>
          <w:bCs/>
          <w:sz w:val="22"/>
          <w:szCs w:val="22"/>
          <w:lang w:val="ro-RO"/>
        </w:rPr>
        <w:t>ercetare aplicata si valorificarea rezultatelor cercetarii,</w:t>
      </w:r>
      <w:r w:rsidRPr="00813E4C">
        <w:rPr>
          <w:bCs/>
          <w:sz w:val="22"/>
          <w:szCs w:val="22"/>
        </w:rPr>
        <w:t xml:space="preserve"> integrarea in lanturi valorice, clusterizare, retelizare, asociere) - </w:t>
      </w:r>
      <w:r w:rsidRPr="00813E4C">
        <w:rPr>
          <w:bCs/>
          <w:sz w:val="22"/>
          <w:szCs w:val="22"/>
          <w:lang w:val="ro-RO"/>
        </w:rPr>
        <w:t xml:space="preserve">PNCDI, </w:t>
      </w:r>
      <w:r w:rsidRPr="00813E4C">
        <w:rPr>
          <w:bCs/>
          <w:sz w:val="22"/>
          <w:szCs w:val="22"/>
        </w:rPr>
        <w:t>CBC si Investitii directe in productie(creare de capacitate, achizitie de echipamente si dotari)</w:t>
      </w:r>
      <w:r w:rsidR="00791869" w:rsidRPr="00813E4C">
        <w:rPr>
          <w:sz w:val="22"/>
          <w:szCs w:val="22"/>
        </w:rPr>
        <w:t xml:space="preserve"> </w:t>
      </w:r>
      <w:r>
        <w:rPr>
          <w:sz w:val="22"/>
          <w:szCs w:val="22"/>
        </w:rPr>
        <w:t xml:space="preserve">- </w:t>
      </w:r>
      <w:r w:rsidRPr="00813E4C">
        <w:rPr>
          <w:sz w:val="22"/>
          <w:szCs w:val="22"/>
        </w:rPr>
        <w:t>POR, PNDR</w:t>
      </w:r>
      <w:r>
        <w:rPr>
          <w:sz w:val="22"/>
          <w:szCs w:val="22"/>
        </w:rPr>
        <w:t>.</w:t>
      </w:r>
    </w:p>
    <w:p w14:paraId="18A8A376" w14:textId="1F9AAB94" w:rsidR="00813E4C" w:rsidRDefault="00813E4C" w:rsidP="006A4C94">
      <w:pPr>
        <w:pStyle w:val="ListParagraph"/>
        <w:numPr>
          <w:ilvl w:val="0"/>
          <w:numId w:val="16"/>
        </w:numPr>
        <w:contextualSpacing w:val="0"/>
        <w:jc w:val="both"/>
        <w:rPr>
          <w:sz w:val="22"/>
          <w:szCs w:val="22"/>
        </w:rPr>
      </w:pPr>
      <w:r>
        <w:rPr>
          <w:sz w:val="22"/>
          <w:szCs w:val="22"/>
        </w:rPr>
        <w:t>dupa o prima runda de clarificari promotorii s-au putut deplasa si la alti finantatori pentru a solicita detalii privind finantarea.</w:t>
      </w:r>
    </w:p>
    <w:p w14:paraId="2FAFABEA" w14:textId="77777777" w:rsidR="000D4378" w:rsidRDefault="00813E4C" w:rsidP="000D4378">
      <w:pPr>
        <w:pStyle w:val="ListParagraph"/>
        <w:numPr>
          <w:ilvl w:val="0"/>
          <w:numId w:val="16"/>
        </w:numPr>
        <w:contextualSpacing w:val="0"/>
        <w:jc w:val="both"/>
        <w:rPr>
          <w:sz w:val="22"/>
          <w:szCs w:val="22"/>
        </w:rPr>
      </w:pPr>
      <w:r w:rsidRPr="00813E4C">
        <w:rPr>
          <w:sz w:val="22"/>
          <w:szCs w:val="22"/>
        </w:rPr>
        <w:t xml:space="preserve">Rezultate: </w:t>
      </w:r>
    </w:p>
    <w:p w14:paraId="4BA0C7FE" w14:textId="77777777" w:rsidR="000D4378" w:rsidRDefault="00813E4C" w:rsidP="000D4378">
      <w:pPr>
        <w:pStyle w:val="ListParagraph"/>
        <w:numPr>
          <w:ilvl w:val="1"/>
          <w:numId w:val="16"/>
        </w:numPr>
        <w:contextualSpacing w:val="0"/>
        <w:jc w:val="both"/>
        <w:rPr>
          <w:sz w:val="22"/>
          <w:szCs w:val="22"/>
        </w:rPr>
      </w:pPr>
      <w:r w:rsidRPr="00813E4C">
        <w:rPr>
          <w:sz w:val="22"/>
          <w:szCs w:val="22"/>
        </w:rPr>
        <w:t>au fost analizate impreuna cu 8 finantatori, 75 propuneri de proiecte apartinand celor 50 de promotori</w:t>
      </w:r>
      <w:r w:rsidRPr="00813E4C">
        <w:rPr>
          <w:sz w:val="22"/>
          <w:szCs w:val="22"/>
        </w:rPr>
        <w:t xml:space="preserve"> </w:t>
      </w:r>
      <w:r w:rsidRPr="00813E4C">
        <w:rPr>
          <w:sz w:val="22"/>
          <w:szCs w:val="22"/>
        </w:rPr>
        <w:t>prezenti</w:t>
      </w:r>
      <w:r w:rsidRPr="00813E4C">
        <w:rPr>
          <w:sz w:val="22"/>
          <w:szCs w:val="22"/>
        </w:rPr>
        <w:t xml:space="preserve">. </w:t>
      </w:r>
    </w:p>
    <w:p w14:paraId="4A73B03A" w14:textId="77777777" w:rsidR="000D4378" w:rsidRPr="000D4378" w:rsidRDefault="000D4378" w:rsidP="000D4378">
      <w:pPr>
        <w:pStyle w:val="ListParagraph"/>
        <w:numPr>
          <w:ilvl w:val="1"/>
          <w:numId w:val="16"/>
        </w:numPr>
        <w:contextualSpacing w:val="0"/>
        <w:jc w:val="both"/>
        <w:rPr>
          <w:sz w:val="22"/>
          <w:szCs w:val="22"/>
        </w:rPr>
      </w:pPr>
      <w:r>
        <w:rPr>
          <w:sz w:val="22"/>
          <w:szCs w:val="22"/>
        </w:rPr>
        <w:t>u</w:t>
      </w:r>
      <w:r w:rsidR="00813E4C" w:rsidRPr="00813E4C">
        <w:rPr>
          <w:sz w:val="22"/>
          <w:szCs w:val="22"/>
        </w:rPr>
        <w:t xml:space="preserve">n numar de 26 proiecte cu caracter integrat nu si-au </w:t>
      </w:r>
      <w:r w:rsidR="00813E4C">
        <w:rPr>
          <w:sz w:val="22"/>
          <w:szCs w:val="22"/>
        </w:rPr>
        <w:t xml:space="preserve">putut </w:t>
      </w:r>
      <w:r w:rsidR="00813E4C" w:rsidRPr="00813E4C">
        <w:rPr>
          <w:sz w:val="22"/>
          <w:szCs w:val="22"/>
        </w:rPr>
        <w:t xml:space="preserve">identifica </w:t>
      </w:r>
      <w:r w:rsidR="00813E4C">
        <w:rPr>
          <w:sz w:val="22"/>
          <w:szCs w:val="22"/>
        </w:rPr>
        <w:t xml:space="preserve">o </w:t>
      </w:r>
      <w:r w:rsidR="00813E4C" w:rsidRPr="00813E4C">
        <w:rPr>
          <w:sz w:val="22"/>
          <w:szCs w:val="22"/>
        </w:rPr>
        <w:t xml:space="preserve">sursa de finantare fara a pierde </w:t>
      </w:r>
      <w:r w:rsidR="00813E4C">
        <w:rPr>
          <w:sz w:val="22"/>
          <w:szCs w:val="22"/>
        </w:rPr>
        <w:t>obiectivele specifice si</w:t>
      </w:r>
      <w:r w:rsidR="00813E4C" w:rsidRPr="00813E4C">
        <w:rPr>
          <w:sz w:val="22"/>
          <w:szCs w:val="22"/>
        </w:rPr>
        <w:t xml:space="preserve"> activitati.</w:t>
      </w:r>
      <w:r w:rsidRPr="000D4378">
        <w:rPr>
          <w:rFonts w:eastAsiaTheme="minorEastAsia" w:hAnsi="Calibri"/>
          <w:color w:val="000000" w:themeColor="text1"/>
          <w:kern w:val="24"/>
          <w:sz w:val="40"/>
          <w:szCs w:val="40"/>
        </w:rPr>
        <w:t xml:space="preserve"> </w:t>
      </w:r>
    </w:p>
    <w:p w14:paraId="789B3A4B" w14:textId="3FC8D043" w:rsidR="00000000" w:rsidRPr="000D4378" w:rsidRDefault="000D4378" w:rsidP="000D4378">
      <w:pPr>
        <w:pStyle w:val="ListParagraph"/>
        <w:numPr>
          <w:ilvl w:val="1"/>
          <w:numId w:val="16"/>
        </w:numPr>
        <w:contextualSpacing w:val="0"/>
        <w:jc w:val="both"/>
        <w:rPr>
          <w:sz w:val="22"/>
          <w:szCs w:val="22"/>
        </w:rPr>
      </w:pPr>
      <w:r>
        <w:rPr>
          <w:sz w:val="22"/>
          <w:szCs w:val="22"/>
        </w:rPr>
        <w:t>au fost s</w:t>
      </w:r>
      <w:r w:rsidR="00791869" w:rsidRPr="000D4378">
        <w:rPr>
          <w:sz w:val="22"/>
          <w:szCs w:val="22"/>
        </w:rPr>
        <w:t>tabili</w:t>
      </w:r>
      <w:r>
        <w:rPr>
          <w:sz w:val="22"/>
          <w:szCs w:val="22"/>
        </w:rPr>
        <w:t>t</w:t>
      </w:r>
      <w:r w:rsidR="00791869" w:rsidRPr="000D4378">
        <w:rPr>
          <w:sz w:val="22"/>
          <w:szCs w:val="22"/>
        </w:rPr>
        <w:t>e noi contacte intre participant</w:t>
      </w:r>
      <w:r>
        <w:rPr>
          <w:sz w:val="22"/>
          <w:szCs w:val="22"/>
        </w:rPr>
        <w:t>i</w:t>
      </w:r>
      <w:r w:rsidR="00791869" w:rsidRPr="000D4378">
        <w:rPr>
          <w:sz w:val="22"/>
          <w:szCs w:val="22"/>
        </w:rPr>
        <w:t xml:space="preserve"> (SC cu centre de cercetare, centre de cercetare cu universitati, centre de cer</w:t>
      </w:r>
      <w:r w:rsidR="00791869" w:rsidRPr="000D4378">
        <w:rPr>
          <w:sz w:val="22"/>
          <w:szCs w:val="22"/>
        </w:rPr>
        <w:t>cetare cu clustere)</w:t>
      </w:r>
    </w:p>
    <w:p w14:paraId="761851EB" w14:textId="5CBA4E6D" w:rsidR="00000000" w:rsidRPr="000D4378" w:rsidRDefault="000D4378" w:rsidP="000D4378">
      <w:pPr>
        <w:pStyle w:val="ListParagraph"/>
        <w:numPr>
          <w:ilvl w:val="1"/>
          <w:numId w:val="16"/>
        </w:numPr>
        <w:contextualSpacing w:val="0"/>
        <w:jc w:val="both"/>
        <w:rPr>
          <w:sz w:val="22"/>
          <w:szCs w:val="22"/>
        </w:rPr>
      </w:pPr>
      <w:r>
        <w:rPr>
          <w:sz w:val="22"/>
          <w:szCs w:val="22"/>
        </w:rPr>
        <w:t xml:space="preserve">s-au identificat </w:t>
      </w:r>
      <w:r w:rsidR="00791869" w:rsidRPr="000D4378">
        <w:rPr>
          <w:sz w:val="22"/>
          <w:szCs w:val="22"/>
        </w:rPr>
        <w:t xml:space="preserve">10 propuneri proiecte pentru specializarea si mobilitatea Resurselor umane (14 reprezentanti mediul academic+expert JRC) – </w:t>
      </w:r>
      <w:r w:rsidR="00791869" w:rsidRPr="000D4378">
        <w:rPr>
          <w:i/>
          <w:iCs/>
          <w:sz w:val="22"/>
          <w:szCs w:val="22"/>
        </w:rPr>
        <w:t>strategia si PA vor fi finalizate in cursul lunii mai si vor fi prezentate pentru validare in CRI!</w:t>
      </w:r>
    </w:p>
    <w:p w14:paraId="1E0B9C2F" w14:textId="593AE112" w:rsidR="00000000" w:rsidRPr="000D4378" w:rsidRDefault="000D4378" w:rsidP="000D4378">
      <w:pPr>
        <w:pStyle w:val="ListParagraph"/>
        <w:numPr>
          <w:ilvl w:val="1"/>
          <w:numId w:val="16"/>
        </w:numPr>
        <w:contextualSpacing w:val="0"/>
        <w:jc w:val="both"/>
        <w:rPr>
          <w:sz w:val="22"/>
          <w:szCs w:val="22"/>
        </w:rPr>
      </w:pPr>
      <w:r>
        <w:rPr>
          <w:sz w:val="22"/>
          <w:szCs w:val="22"/>
        </w:rPr>
        <w:t>a</w:t>
      </w:r>
      <w:r w:rsidR="00791869" w:rsidRPr="000D4378">
        <w:rPr>
          <w:sz w:val="22"/>
          <w:szCs w:val="22"/>
        </w:rPr>
        <w:t>u mai fost propuse 5 proiecte in timpul atelierului: Pri</w:t>
      </w:r>
      <w:r w:rsidR="00791869" w:rsidRPr="000D4378">
        <w:rPr>
          <w:sz w:val="22"/>
          <w:szCs w:val="22"/>
        </w:rPr>
        <w:t>maria Moinesti 2, UMF 1, SC DUAL STIL SRL Suceava 1 si Ghe Zane 1</w:t>
      </w:r>
    </w:p>
    <w:p w14:paraId="0BB50B69" w14:textId="69A5FA10" w:rsidR="00813E4C" w:rsidRDefault="00791869" w:rsidP="000D4378">
      <w:pPr>
        <w:pStyle w:val="ListParagraph"/>
        <w:numPr>
          <w:ilvl w:val="1"/>
          <w:numId w:val="16"/>
        </w:numPr>
        <w:contextualSpacing w:val="0"/>
        <w:jc w:val="both"/>
        <w:rPr>
          <w:sz w:val="22"/>
          <w:szCs w:val="22"/>
        </w:rPr>
      </w:pPr>
      <w:r w:rsidRPr="000D4378">
        <w:rPr>
          <w:sz w:val="22"/>
          <w:szCs w:val="22"/>
        </w:rPr>
        <w:t>13</w:t>
      </w:r>
      <w:r w:rsidRPr="000D4378">
        <w:rPr>
          <w:sz w:val="22"/>
          <w:szCs w:val="22"/>
        </w:rPr>
        <w:t xml:space="preserve"> proiecte </w:t>
      </w:r>
      <w:r w:rsidR="000D4378" w:rsidRPr="000D4378">
        <w:rPr>
          <w:sz w:val="22"/>
          <w:szCs w:val="22"/>
        </w:rPr>
        <w:t>ale caror promotori nu au fost p;rezenti nu au fost luat</w:t>
      </w:r>
      <w:r w:rsidRPr="000D4378">
        <w:rPr>
          <w:sz w:val="22"/>
          <w:szCs w:val="22"/>
        </w:rPr>
        <w:t xml:space="preserve">e </w:t>
      </w:r>
      <w:r w:rsidRPr="000D4378">
        <w:rPr>
          <w:sz w:val="22"/>
          <w:szCs w:val="22"/>
        </w:rPr>
        <w:t>in discutie de catre finantatori – PDL trebuie reluat</w:t>
      </w:r>
      <w:r w:rsidR="000D4378">
        <w:rPr>
          <w:sz w:val="22"/>
          <w:szCs w:val="22"/>
        </w:rPr>
        <w:t>.</w:t>
      </w:r>
    </w:p>
    <w:p w14:paraId="1A7664D6" w14:textId="77777777" w:rsidR="000D4378" w:rsidRDefault="000D4378" w:rsidP="000D4378">
      <w:pPr>
        <w:pStyle w:val="ListParagraph"/>
        <w:numPr>
          <w:ilvl w:val="0"/>
          <w:numId w:val="16"/>
        </w:numPr>
        <w:contextualSpacing w:val="0"/>
        <w:jc w:val="both"/>
        <w:rPr>
          <w:sz w:val="22"/>
          <w:szCs w:val="22"/>
        </w:rPr>
      </w:pPr>
      <w:r>
        <w:rPr>
          <w:sz w:val="22"/>
          <w:szCs w:val="22"/>
        </w:rPr>
        <w:t xml:space="preserve">ADRNE urmeaza sa transmita mesaje personalizate fiecarui promotor de proiect pentru imbunatatirea Fisei de proiect. </w:t>
      </w:r>
    </w:p>
    <w:p w14:paraId="48770E8F" w14:textId="0D012F45" w:rsidR="000D4378" w:rsidRPr="000D4378" w:rsidRDefault="000D4378" w:rsidP="00A85126">
      <w:pPr>
        <w:pStyle w:val="ListParagraph"/>
        <w:numPr>
          <w:ilvl w:val="0"/>
          <w:numId w:val="16"/>
        </w:numPr>
        <w:contextualSpacing w:val="0"/>
        <w:jc w:val="both"/>
        <w:rPr>
          <w:sz w:val="22"/>
          <w:szCs w:val="22"/>
        </w:rPr>
      </w:pPr>
      <w:r w:rsidRPr="000D4378">
        <w:rPr>
          <w:sz w:val="22"/>
          <w:szCs w:val="22"/>
        </w:rPr>
        <w:t xml:space="preserve">Membrii CRI au propus si s-a agreat prelungirea perioadei de colectare a fiselor de proiect. </w:t>
      </w:r>
    </w:p>
    <w:p w14:paraId="7587DF0A" w14:textId="54C674CA" w:rsidR="00A01147" w:rsidRPr="00155D71" w:rsidRDefault="000D4378" w:rsidP="000D4378">
      <w:pPr>
        <w:pStyle w:val="ListParagraph"/>
        <w:numPr>
          <w:ilvl w:val="0"/>
          <w:numId w:val="9"/>
        </w:numPr>
        <w:jc w:val="both"/>
        <w:rPr>
          <w:sz w:val="22"/>
          <w:szCs w:val="22"/>
          <w:lang w:val="ro-RO"/>
        </w:rPr>
      </w:pPr>
      <w:r w:rsidRPr="00155D71">
        <w:rPr>
          <w:sz w:val="22"/>
          <w:szCs w:val="22"/>
          <w:lang w:val="ro-RO"/>
        </w:rPr>
        <w:t>Pentru a ridica calitativ continutul proiectelor din portfoliul RIS3 Nord-Est, ADR NE a propus o analiza a fiselor de proiect de catre membrii CCA si includerea in acest portofoliu doar a proipunerilor care intrunesc un min de 15 puncte din maxim 25.</w:t>
      </w:r>
    </w:p>
    <w:p w14:paraId="6AC3B8DA" w14:textId="2F1E32C5" w:rsidR="000D4378" w:rsidRPr="00155D71" w:rsidRDefault="000D4378" w:rsidP="000D4378">
      <w:pPr>
        <w:pStyle w:val="ListParagraph"/>
        <w:numPr>
          <w:ilvl w:val="0"/>
          <w:numId w:val="9"/>
        </w:numPr>
        <w:jc w:val="both"/>
        <w:rPr>
          <w:sz w:val="22"/>
          <w:szCs w:val="22"/>
          <w:lang w:val="ro-RO"/>
        </w:rPr>
      </w:pPr>
      <w:r w:rsidRPr="00155D71">
        <w:rPr>
          <w:sz w:val="22"/>
          <w:szCs w:val="22"/>
          <w:lang w:val="ro-RO"/>
        </w:rPr>
        <w:lastRenderedPageBreak/>
        <w:t>ADRNE a propus folosirea urmatorelor criterii si metodologie de lucru:</w:t>
      </w:r>
    </w:p>
    <w:p w14:paraId="570BCE2E" w14:textId="44A806C7" w:rsidR="00000000" w:rsidRPr="000D4378" w:rsidRDefault="00791869" w:rsidP="000D4378">
      <w:pPr>
        <w:pStyle w:val="ListParagraph"/>
        <w:numPr>
          <w:ilvl w:val="1"/>
          <w:numId w:val="20"/>
        </w:numPr>
        <w:jc w:val="both"/>
        <w:rPr>
          <w:sz w:val="22"/>
          <w:szCs w:val="22"/>
        </w:rPr>
      </w:pPr>
      <w:r w:rsidRPr="000D4378">
        <w:rPr>
          <w:sz w:val="22"/>
          <w:szCs w:val="22"/>
        </w:rPr>
        <w:t>Relevanta proiectului pentru domeniul RIS3: obiective specifice fata de nevoile identificate</w:t>
      </w:r>
      <w:r w:rsidR="000D4378">
        <w:rPr>
          <w:sz w:val="22"/>
          <w:szCs w:val="22"/>
        </w:rPr>
        <w:t>, corelarea cu strategiile integrate de dezvoltare locala</w:t>
      </w:r>
      <w:r w:rsidRPr="000D4378">
        <w:rPr>
          <w:sz w:val="22"/>
          <w:szCs w:val="22"/>
        </w:rPr>
        <w:t xml:space="preserve"> si in raport cu competen</w:t>
      </w:r>
      <w:r w:rsidRPr="000D4378">
        <w:rPr>
          <w:sz w:val="22"/>
          <w:szCs w:val="22"/>
        </w:rPr>
        <w:t>tele disponibile in regiune - 5 puncte</w:t>
      </w:r>
    </w:p>
    <w:p w14:paraId="7AF198AB" w14:textId="77777777" w:rsidR="00000000" w:rsidRPr="000D4378" w:rsidRDefault="00791869" w:rsidP="000D4378">
      <w:pPr>
        <w:pStyle w:val="ListParagraph"/>
        <w:numPr>
          <w:ilvl w:val="1"/>
          <w:numId w:val="20"/>
        </w:numPr>
        <w:jc w:val="both"/>
        <w:rPr>
          <w:sz w:val="22"/>
          <w:szCs w:val="22"/>
        </w:rPr>
      </w:pPr>
      <w:r w:rsidRPr="000D4378">
        <w:rPr>
          <w:sz w:val="22"/>
          <w:szCs w:val="22"/>
        </w:rPr>
        <w:t>Caracterul inovarii: proiectul propune inovare de diverse tipuri (produs, serviciu, process, sistem) si are un caracter integrat – 5 puncte</w:t>
      </w:r>
    </w:p>
    <w:p w14:paraId="217ADE2C" w14:textId="77777777" w:rsidR="00000000" w:rsidRPr="000D4378" w:rsidRDefault="00791869" w:rsidP="000D4378">
      <w:pPr>
        <w:pStyle w:val="ListParagraph"/>
        <w:numPr>
          <w:ilvl w:val="1"/>
          <w:numId w:val="20"/>
        </w:numPr>
        <w:jc w:val="both"/>
        <w:rPr>
          <w:sz w:val="22"/>
          <w:szCs w:val="22"/>
        </w:rPr>
      </w:pPr>
      <w:r w:rsidRPr="000D4378">
        <w:rPr>
          <w:sz w:val="22"/>
          <w:szCs w:val="22"/>
        </w:rPr>
        <w:t xml:space="preserve">Consistenta propunerii: metodologia propusa este clara coerenta, rezultatele asteptate sunt cuantificate, bugetul este estimat si detaliat  – 5 puncte </w:t>
      </w:r>
    </w:p>
    <w:p w14:paraId="01A9EFD1" w14:textId="476DB3BD" w:rsidR="00000000" w:rsidRPr="000D4378" w:rsidRDefault="00791869" w:rsidP="000D4378">
      <w:pPr>
        <w:pStyle w:val="ListParagraph"/>
        <w:numPr>
          <w:ilvl w:val="1"/>
          <w:numId w:val="20"/>
        </w:numPr>
        <w:jc w:val="both"/>
        <w:rPr>
          <w:sz w:val="22"/>
          <w:szCs w:val="22"/>
        </w:rPr>
      </w:pPr>
      <w:r w:rsidRPr="000D4378">
        <w:rPr>
          <w:sz w:val="22"/>
          <w:szCs w:val="22"/>
        </w:rPr>
        <w:t xml:space="preserve">Fezabilitatea </w:t>
      </w:r>
      <w:r w:rsidR="000D4378">
        <w:rPr>
          <w:sz w:val="22"/>
          <w:szCs w:val="22"/>
        </w:rPr>
        <w:t xml:space="preserve">si sustenabilitatea </w:t>
      </w:r>
      <w:r w:rsidRPr="000D4378">
        <w:rPr>
          <w:sz w:val="22"/>
          <w:szCs w:val="22"/>
        </w:rPr>
        <w:t>propunerii: promotorul dispune de parteneri, competente si resurse pentru implementarea proiectului – 5 puncte</w:t>
      </w:r>
    </w:p>
    <w:p w14:paraId="3456B256" w14:textId="3B86B245" w:rsidR="000D4378" w:rsidRPr="000D4378" w:rsidRDefault="000D4378" w:rsidP="000D4378">
      <w:pPr>
        <w:pStyle w:val="ListParagraph"/>
        <w:numPr>
          <w:ilvl w:val="1"/>
          <w:numId w:val="20"/>
        </w:numPr>
        <w:jc w:val="both"/>
        <w:rPr>
          <w:sz w:val="22"/>
          <w:szCs w:val="22"/>
          <w:lang w:val="ro-RO"/>
        </w:rPr>
      </w:pPr>
      <w:r w:rsidRPr="000D4378">
        <w:rPr>
          <w:sz w:val="22"/>
          <w:szCs w:val="22"/>
        </w:rPr>
        <w:t xml:space="preserve">Corelare </w:t>
      </w:r>
      <w:r>
        <w:rPr>
          <w:sz w:val="22"/>
          <w:szCs w:val="22"/>
        </w:rPr>
        <w:t xml:space="preserve">cu </w:t>
      </w:r>
      <w:r w:rsidRPr="000D4378">
        <w:rPr>
          <w:sz w:val="22"/>
          <w:szCs w:val="22"/>
        </w:rPr>
        <w:t>propuneri similar</w:t>
      </w:r>
      <w:r>
        <w:rPr>
          <w:sz w:val="22"/>
          <w:szCs w:val="22"/>
        </w:rPr>
        <w:t>e</w:t>
      </w:r>
      <w:r w:rsidRPr="000D4378">
        <w:rPr>
          <w:sz w:val="22"/>
          <w:szCs w:val="22"/>
        </w:rPr>
        <w:t xml:space="preserve"> din RIS3: incurajare propuneri corelate pe acelasi domeniu de specializare; evitare suprapuneri cu alte proiecte RIS3 – 5 puncte</w:t>
      </w:r>
    </w:p>
    <w:p w14:paraId="348E8AFB" w14:textId="4636C483" w:rsidR="000D4378" w:rsidRPr="000D4378" w:rsidRDefault="000D4378" w:rsidP="000D4378">
      <w:pPr>
        <w:pStyle w:val="ListParagraph"/>
        <w:numPr>
          <w:ilvl w:val="1"/>
          <w:numId w:val="20"/>
        </w:numPr>
        <w:jc w:val="both"/>
        <w:rPr>
          <w:sz w:val="22"/>
          <w:szCs w:val="22"/>
          <w:lang w:val="ro-RO"/>
        </w:rPr>
      </w:pPr>
      <w:r>
        <w:rPr>
          <w:sz w:val="22"/>
          <w:szCs w:val="22"/>
        </w:rPr>
        <w:t xml:space="preserve">Membrii CCA din cadrul aceluiasi domeniu RIS3 vor analiza fisele de proiect aferente si vor elabora pentru fiecare Fisa de proiect o singura fisa de analiza pe care si-o vor asuma prin consens. Modelul de grila cu instructiunle de folosire va fi elaboat de ADRNE si transmis membrilor CCA. Intalnirea de analiza va fi organizata in cursul lunii Mai.    </w:t>
      </w:r>
    </w:p>
    <w:p w14:paraId="65E95C57" w14:textId="7D3771E2" w:rsidR="00155D71" w:rsidRDefault="000D2D9C" w:rsidP="00155D71">
      <w:pPr>
        <w:pStyle w:val="ListParagraph"/>
        <w:numPr>
          <w:ilvl w:val="0"/>
          <w:numId w:val="9"/>
        </w:numPr>
        <w:jc w:val="both"/>
        <w:rPr>
          <w:sz w:val="22"/>
          <w:szCs w:val="22"/>
          <w:lang w:val="ro-RO"/>
        </w:rPr>
      </w:pPr>
      <w:r w:rsidRPr="00EB3F38">
        <w:rPr>
          <w:sz w:val="22"/>
          <w:szCs w:val="22"/>
          <w:lang w:val="ro-RO"/>
        </w:rPr>
        <w:t xml:space="preserve">Membrii CRI </w:t>
      </w:r>
      <w:r w:rsidR="002B05A9">
        <w:rPr>
          <w:sz w:val="22"/>
          <w:szCs w:val="22"/>
          <w:lang w:val="ro-RO"/>
        </w:rPr>
        <w:t xml:space="preserve">si CCA prezenti </w:t>
      </w:r>
      <w:r w:rsidR="000D4378">
        <w:rPr>
          <w:sz w:val="22"/>
          <w:szCs w:val="22"/>
          <w:lang w:val="ro-RO"/>
        </w:rPr>
        <w:t>au aprobat aceasta metoda</w:t>
      </w:r>
      <w:r w:rsidR="00155D71">
        <w:rPr>
          <w:sz w:val="22"/>
          <w:szCs w:val="22"/>
          <w:lang w:val="ro-RO"/>
        </w:rPr>
        <w:t xml:space="preserve"> de lucru, propunand introducerea in criteriile de evaluare a aspectelor legate de sustenabilitate, corelarea cu strategiile locale de dezvoltare integrata si specificarea in fisele de proiect daca partenerii au fost deja contactati sau este necesar suportul ADR in aceasta directie. ADR a amendat in consecinta criteriile de analiza si mecansimul de feed-back pentru imbunatatire a fiselor de proiect.</w:t>
      </w:r>
      <w:r w:rsidR="000D4378">
        <w:rPr>
          <w:sz w:val="22"/>
          <w:szCs w:val="22"/>
          <w:lang w:val="ro-RO"/>
        </w:rPr>
        <w:t xml:space="preserve"> </w:t>
      </w:r>
    </w:p>
    <w:p w14:paraId="632F96A5" w14:textId="632C82F3" w:rsidR="003405B7" w:rsidRPr="00155D71" w:rsidRDefault="00155D71" w:rsidP="00155D71">
      <w:pPr>
        <w:pStyle w:val="ListParagraph"/>
        <w:numPr>
          <w:ilvl w:val="0"/>
          <w:numId w:val="9"/>
        </w:numPr>
        <w:jc w:val="both"/>
        <w:rPr>
          <w:sz w:val="22"/>
          <w:szCs w:val="22"/>
          <w:lang w:val="ro-RO"/>
        </w:rPr>
      </w:pPr>
      <w:r w:rsidRPr="00155D71">
        <w:rPr>
          <w:sz w:val="22"/>
          <w:szCs w:val="22"/>
          <w:lang w:val="ro-RO"/>
        </w:rPr>
        <w:t xml:space="preserve">La rugamintea Dnei Macoveiu </w:t>
      </w:r>
      <w:r>
        <w:rPr>
          <w:sz w:val="22"/>
          <w:szCs w:val="22"/>
          <w:lang w:val="ro-RO"/>
        </w:rPr>
        <w:t xml:space="preserve">adresata reprezentantilor CE </w:t>
      </w:r>
      <w:r w:rsidRPr="00155D71">
        <w:rPr>
          <w:sz w:val="22"/>
          <w:szCs w:val="22"/>
          <w:lang w:val="ro-RO"/>
        </w:rPr>
        <w:t xml:space="preserve">de a recomanda Regiunii Nord-Est modalitatea de abordare pentru a maximiza sansele de finantare a acestor proiecte, Dl </w:t>
      </w:r>
      <w:r w:rsidRPr="00155D71">
        <w:rPr>
          <w:sz w:val="22"/>
          <w:szCs w:val="22"/>
          <w:lang w:val="ro-RO"/>
        </w:rPr>
        <w:t>Carsten Rasmussen</w:t>
      </w:r>
      <w:r w:rsidRPr="00155D71">
        <w:rPr>
          <w:sz w:val="22"/>
          <w:szCs w:val="22"/>
          <w:lang w:val="ro-RO"/>
        </w:rPr>
        <w:t xml:space="preserve"> a reafirmat angajamentul </w:t>
      </w:r>
      <w:r>
        <w:rPr>
          <w:sz w:val="22"/>
          <w:szCs w:val="22"/>
          <w:lang w:val="ro-RO"/>
        </w:rPr>
        <w:t>unitatii pe care o conduce</w:t>
      </w:r>
      <w:r w:rsidRPr="00155D71">
        <w:rPr>
          <w:sz w:val="22"/>
          <w:szCs w:val="22"/>
          <w:lang w:val="ro-RO"/>
        </w:rPr>
        <w:t xml:space="preserve"> de a sprijini eforturile regiunii in aceasta directie</w:t>
      </w:r>
      <w:r>
        <w:rPr>
          <w:sz w:val="22"/>
          <w:szCs w:val="22"/>
          <w:lang w:val="ro-RO"/>
        </w:rPr>
        <w:t xml:space="preserve"> fie prin realocarea unor fonduri in cadrul PO existente fie prin crearea unui mecanism de finantare distinct</w:t>
      </w:r>
      <w:r w:rsidRPr="00155D71">
        <w:rPr>
          <w:sz w:val="22"/>
          <w:szCs w:val="22"/>
          <w:lang w:val="ro-RO"/>
        </w:rPr>
        <w:t xml:space="preserve">. CE asteapta o propunere formala din partea regiunii care ar trebui sa contina cel putin urmatoarele tipuri de informatii: lista propuneri de proiecte, anvelopa financiara minim necesara, scenarii pentru finantare si mecanismul de guvernare propus.  </w:t>
      </w:r>
    </w:p>
    <w:p w14:paraId="29D0E99D" w14:textId="2EA1EC6A" w:rsidR="00000000" w:rsidRPr="00155D71" w:rsidRDefault="00EB3F38" w:rsidP="00E52A0D">
      <w:pPr>
        <w:pStyle w:val="ListParagraph"/>
        <w:numPr>
          <w:ilvl w:val="0"/>
          <w:numId w:val="9"/>
        </w:numPr>
        <w:jc w:val="both"/>
        <w:rPr>
          <w:sz w:val="22"/>
          <w:szCs w:val="22"/>
        </w:rPr>
      </w:pPr>
      <w:r w:rsidRPr="00155D71">
        <w:rPr>
          <w:sz w:val="22"/>
          <w:szCs w:val="22"/>
          <w:lang w:val="ro-RO"/>
        </w:rPr>
        <w:t xml:space="preserve">Dna-Macoveiu a </w:t>
      </w:r>
      <w:r w:rsidR="00155D71" w:rsidRPr="00155D71">
        <w:rPr>
          <w:sz w:val="22"/>
          <w:szCs w:val="22"/>
          <w:lang w:val="ro-RO"/>
        </w:rPr>
        <w:t>prezentat informatii cu privire la componenta rolul si modalitatea de constituire a CCF, as</w:t>
      </w:r>
      <w:r w:rsidR="00791869" w:rsidRPr="00155D71">
        <w:rPr>
          <w:sz w:val="22"/>
          <w:szCs w:val="22"/>
          <w:lang w:val="ro-RO"/>
        </w:rPr>
        <w:t>tructură consultativă, fără personalitate juridică, activată pe lângă CRI</w:t>
      </w:r>
      <w:r w:rsidR="00155D71" w:rsidRPr="00155D71">
        <w:rPr>
          <w:sz w:val="22"/>
          <w:szCs w:val="22"/>
          <w:lang w:val="ro-RO"/>
        </w:rPr>
        <w:t>.</w:t>
      </w:r>
      <w:r w:rsidR="00155D71" w:rsidRPr="00155D71">
        <w:rPr>
          <w:sz w:val="22"/>
          <w:szCs w:val="22"/>
          <w:lang w:val="ro-RO"/>
        </w:rPr>
        <w:tab/>
      </w:r>
      <w:r w:rsidR="00155D71">
        <w:rPr>
          <w:sz w:val="22"/>
          <w:szCs w:val="22"/>
          <w:lang w:val="ro-RO"/>
        </w:rPr>
        <w:t xml:space="preserve">- CCF va fi </w:t>
      </w:r>
      <w:r w:rsidR="00791869" w:rsidRPr="00155D71">
        <w:rPr>
          <w:sz w:val="22"/>
          <w:szCs w:val="22"/>
          <w:lang w:val="ro-RO"/>
        </w:rPr>
        <w:t xml:space="preserve">formată </w:t>
      </w:r>
      <w:r w:rsidR="00791869" w:rsidRPr="00155D71">
        <w:rPr>
          <w:sz w:val="22"/>
          <w:szCs w:val="22"/>
          <w:lang w:val="ro-RO"/>
        </w:rPr>
        <w:t xml:space="preserve">din reprezentanți ai </w:t>
      </w:r>
    </w:p>
    <w:p w14:paraId="4E9F07F9" w14:textId="77777777" w:rsidR="00000000" w:rsidRPr="00155D71" w:rsidRDefault="00791869" w:rsidP="00155D71">
      <w:pPr>
        <w:pStyle w:val="ListParagraph"/>
        <w:numPr>
          <w:ilvl w:val="2"/>
          <w:numId w:val="9"/>
        </w:numPr>
        <w:jc w:val="both"/>
        <w:rPr>
          <w:sz w:val="22"/>
          <w:szCs w:val="22"/>
        </w:rPr>
      </w:pPr>
      <w:r w:rsidRPr="00155D71">
        <w:rPr>
          <w:sz w:val="22"/>
          <w:szCs w:val="22"/>
          <w:lang w:val="ro-RO"/>
        </w:rPr>
        <w:t xml:space="preserve">Organismelor Intermediare pentru Programele Operaţionale, </w:t>
      </w:r>
    </w:p>
    <w:p w14:paraId="4601B06D" w14:textId="77777777" w:rsidR="00000000" w:rsidRPr="00155D71" w:rsidRDefault="00791869" w:rsidP="00155D71">
      <w:pPr>
        <w:pStyle w:val="ListParagraph"/>
        <w:numPr>
          <w:ilvl w:val="2"/>
          <w:numId w:val="9"/>
        </w:numPr>
        <w:jc w:val="both"/>
        <w:rPr>
          <w:sz w:val="22"/>
          <w:szCs w:val="22"/>
        </w:rPr>
      </w:pPr>
      <w:r w:rsidRPr="00155D71">
        <w:rPr>
          <w:sz w:val="22"/>
          <w:szCs w:val="22"/>
          <w:lang w:val="ro-RO"/>
        </w:rPr>
        <w:t>Direcţiilor din Ministere care impl</w:t>
      </w:r>
      <w:r w:rsidRPr="00155D71">
        <w:rPr>
          <w:sz w:val="22"/>
          <w:szCs w:val="22"/>
          <w:lang w:val="ro-RO"/>
        </w:rPr>
        <w:t xml:space="preserve">ementează programe de finanţare din fonduri naţionale și internationale, </w:t>
      </w:r>
    </w:p>
    <w:p w14:paraId="49DA1EB0" w14:textId="77777777" w:rsidR="00000000" w:rsidRPr="00155D71" w:rsidRDefault="00791869" w:rsidP="00155D71">
      <w:pPr>
        <w:pStyle w:val="ListParagraph"/>
        <w:numPr>
          <w:ilvl w:val="2"/>
          <w:numId w:val="9"/>
        </w:numPr>
        <w:jc w:val="both"/>
        <w:rPr>
          <w:sz w:val="22"/>
          <w:szCs w:val="22"/>
        </w:rPr>
      </w:pPr>
      <w:r w:rsidRPr="00155D71">
        <w:rPr>
          <w:sz w:val="22"/>
          <w:szCs w:val="22"/>
        </w:rPr>
        <w:t>P</w:t>
      </w:r>
      <w:r w:rsidRPr="00155D71">
        <w:rPr>
          <w:sz w:val="22"/>
          <w:szCs w:val="22"/>
          <w:lang w:val="ro-RO"/>
        </w:rPr>
        <w:t xml:space="preserve">rincipalelor bănci şi fonduri de capital, </w:t>
      </w:r>
    </w:p>
    <w:p w14:paraId="4FD81EA7" w14:textId="77777777" w:rsidR="00000000" w:rsidRPr="00155D71" w:rsidRDefault="00791869" w:rsidP="00155D71">
      <w:pPr>
        <w:pStyle w:val="ListParagraph"/>
        <w:numPr>
          <w:ilvl w:val="2"/>
          <w:numId w:val="9"/>
        </w:numPr>
        <w:jc w:val="both"/>
        <w:rPr>
          <w:sz w:val="22"/>
          <w:szCs w:val="22"/>
        </w:rPr>
      </w:pPr>
      <w:r w:rsidRPr="00155D71">
        <w:rPr>
          <w:sz w:val="22"/>
          <w:szCs w:val="22"/>
        </w:rPr>
        <w:t>A</w:t>
      </w:r>
      <w:r w:rsidRPr="00155D71">
        <w:rPr>
          <w:sz w:val="22"/>
          <w:szCs w:val="22"/>
          <w:lang w:val="ro-RO"/>
        </w:rPr>
        <w:t xml:space="preserve">ltor finanţatori relevanţi, </w:t>
      </w:r>
    </w:p>
    <w:p w14:paraId="311CC8E8" w14:textId="77777777" w:rsidR="00000000" w:rsidRPr="00155D71" w:rsidRDefault="00791869" w:rsidP="00155D71">
      <w:pPr>
        <w:pStyle w:val="ListParagraph"/>
        <w:numPr>
          <w:ilvl w:val="2"/>
          <w:numId w:val="9"/>
        </w:numPr>
        <w:jc w:val="both"/>
        <w:rPr>
          <w:sz w:val="22"/>
          <w:szCs w:val="22"/>
        </w:rPr>
      </w:pPr>
      <w:r w:rsidRPr="00155D71">
        <w:rPr>
          <w:sz w:val="22"/>
          <w:szCs w:val="22"/>
          <w:lang w:val="ro-RO"/>
        </w:rPr>
        <w:t>Observatorului Teritoria</w:t>
      </w:r>
      <w:r w:rsidRPr="00155D71">
        <w:rPr>
          <w:sz w:val="22"/>
          <w:szCs w:val="22"/>
          <w:lang w:val="ro-RO"/>
        </w:rPr>
        <w:t xml:space="preserve">l de Inovare, </w:t>
      </w:r>
    </w:p>
    <w:p w14:paraId="385436C3" w14:textId="77777777" w:rsidR="00000000" w:rsidRPr="00155D71" w:rsidRDefault="00791869" w:rsidP="00155D71">
      <w:pPr>
        <w:pStyle w:val="ListParagraph"/>
        <w:numPr>
          <w:ilvl w:val="2"/>
          <w:numId w:val="9"/>
        </w:numPr>
        <w:jc w:val="both"/>
        <w:rPr>
          <w:sz w:val="22"/>
          <w:szCs w:val="22"/>
        </w:rPr>
      </w:pPr>
      <w:r w:rsidRPr="00155D71">
        <w:rPr>
          <w:sz w:val="22"/>
          <w:szCs w:val="22"/>
          <w:lang w:val="ro-RO"/>
        </w:rPr>
        <w:t xml:space="preserve">Directii judetene/Directia regională de statistică localizate la nivelul Regiunii Nord-Est </w:t>
      </w:r>
    </w:p>
    <w:p w14:paraId="3947196C" w14:textId="638D3300" w:rsidR="002B05A9" w:rsidRDefault="00791869" w:rsidP="002B05A9">
      <w:pPr>
        <w:pStyle w:val="ListParagraph"/>
        <w:numPr>
          <w:ilvl w:val="1"/>
          <w:numId w:val="9"/>
        </w:numPr>
        <w:jc w:val="both"/>
        <w:rPr>
          <w:sz w:val="22"/>
          <w:szCs w:val="22"/>
        </w:rPr>
      </w:pPr>
      <w:r w:rsidRPr="00155D71">
        <w:rPr>
          <w:sz w:val="22"/>
          <w:szCs w:val="22"/>
          <w:lang w:val="ro-RO"/>
        </w:rPr>
        <w:t>Fiecare c</w:t>
      </w:r>
      <w:r w:rsidRPr="00155D71">
        <w:rPr>
          <w:sz w:val="22"/>
          <w:szCs w:val="22"/>
          <w:lang w:val="ro-RO"/>
        </w:rPr>
        <w:t xml:space="preserve">ategorie de instituție menționata </w:t>
      </w:r>
      <w:r w:rsidR="002B05A9">
        <w:rPr>
          <w:sz w:val="22"/>
          <w:szCs w:val="22"/>
          <w:lang w:val="ro-RO"/>
        </w:rPr>
        <w:t xml:space="preserve">va </w:t>
      </w:r>
      <w:r w:rsidRPr="00155D71">
        <w:rPr>
          <w:sz w:val="22"/>
          <w:szCs w:val="22"/>
          <w:lang w:val="ro-RO"/>
        </w:rPr>
        <w:t>p</w:t>
      </w:r>
      <w:r w:rsidR="002B05A9">
        <w:rPr>
          <w:sz w:val="22"/>
          <w:szCs w:val="22"/>
          <w:lang w:val="ro-RO"/>
        </w:rPr>
        <w:t>utea</w:t>
      </w:r>
      <w:r w:rsidRPr="00155D71">
        <w:rPr>
          <w:sz w:val="22"/>
          <w:szCs w:val="22"/>
          <w:lang w:val="ro-RO"/>
        </w:rPr>
        <w:t xml:space="preserve"> propune un membru titular și un supleant</w:t>
      </w:r>
      <w:r w:rsidR="002B05A9">
        <w:rPr>
          <w:sz w:val="22"/>
          <w:szCs w:val="22"/>
          <w:lang w:val="ro-RO"/>
        </w:rPr>
        <w:t>, n</w:t>
      </w:r>
      <w:r w:rsidR="002B05A9" w:rsidRPr="002B05A9">
        <w:rPr>
          <w:sz w:val="22"/>
          <w:szCs w:val="22"/>
          <w:lang w:val="ro-RO"/>
        </w:rPr>
        <w:t xml:space="preserve">umărul de  membri în această structură </w:t>
      </w:r>
      <w:r w:rsidR="002B05A9">
        <w:rPr>
          <w:sz w:val="22"/>
          <w:szCs w:val="22"/>
          <w:lang w:val="ro-RO"/>
        </w:rPr>
        <w:t>fiind</w:t>
      </w:r>
      <w:r w:rsidR="002B05A9" w:rsidRPr="002B05A9">
        <w:rPr>
          <w:sz w:val="22"/>
          <w:szCs w:val="22"/>
          <w:lang w:val="ro-RO"/>
        </w:rPr>
        <w:t xml:space="preserve"> nelimitat.</w:t>
      </w:r>
      <w:r w:rsidR="002B05A9" w:rsidRPr="002B05A9">
        <w:rPr>
          <w:sz w:val="22"/>
          <w:szCs w:val="22"/>
          <w:lang w:val="ro-RO"/>
        </w:rPr>
        <w:t xml:space="preserve"> </w:t>
      </w:r>
      <w:r w:rsidR="002B05A9" w:rsidRPr="00155D71">
        <w:rPr>
          <w:sz w:val="22"/>
          <w:szCs w:val="22"/>
          <w:lang w:val="ro-RO"/>
        </w:rPr>
        <w:t>Co</w:t>
      </w:r>
      <w:r w:rsidR="002B05A9">
        <w:rPr>
          <w:sz w:val="22"/>
          <w:szCs w:val="22"/>
          <w:lang w:val="ro-RO"/>
        </w:rPr>
        <w:t xml:space="preserve">ordonarea activitatii </w:t>
      </w:r>
      <w:r w:rsidR="002B05A9" w:rsidRPr="00155D71">
        <w:rPr>
          <w:sz w:val="22"/>
          <w:szCs w:val="22"/>
          <w:lang w:val="ro-RO"/>
        </w:rPr>
        <w:t xml:space="preserve">CCF </w:t>
      </w:r>
      <w:r w:rsidR="002B05A9">
        <w:rPr>
          <w:sz w:val="22"/>
          <w:szCs w:val="22"/>
          <w:lang w:val="ro-RO"/>
        </w:rPr>
        <w:t>va fi</w:t>
      </w:r>
      <w:r w:rsidR="002B05A9" w:rsidRPr="00155D71">
        <w:rPr>
          <w:sz w:val="22"/>
          <w:szCs w:val="22"/>
          <w:lang w:val="ro-RO"/>
        </w:rPr>
        <w:t xml:space="preserve"> asigurată de ADR Nord-Est</w:t>
      </w:r>
      <w:r w:rsidR="002B05A9" w:rsidRPr="00155D71">
        <w:rPr>
          <w:sz w:val="22"/>
          <w:szCs w:val="22"/>
        </w:rPr>
        <w:t>.</w:t>
      </w:r>
    </w:p>
    <w:p w14:paraId="54940A78" w14:textId="77777777" w:rsidR="002B05A9" w:rsidRPr="002B05A9" w:rsidRDefault="002B05A9" w:rsidP="002B05A9">
      <w:pPr>
        <w:pStyle w:val="ListParagraph"/>
        <w:numPr>
          <w:ilvl w:val="1"/>
          <w:numId w:val="9"/>
        </w:numPr>
        <w:jc w:val="both"/>
        <w:rPr>
          <w:sz w:val="22"/>
          <w:szCs w:val="22"/>
        </w:rPr>
      </w:pPr>
      <w:r w:rsidRPr="002B05A9">
        <w:rPr>
          <w:sz w:val="22"/>
          <w:szCs w:val="22"/>
          <w:lang w:val="ro-RO"/>
        </w:rPr>
        <w:t xml:space="preserve">CCF se va întruni de cel puțin 2 ori pe an. </w:t>
      </w:r>
    </w:p>
    <w:p w14:paraId="1E4B9ED6" w14:textId="77777777" w:rsidR="00000000" w:rsidRPr="002B05A9" w:rsidRDefault="00791869" w:rsidP="002B05A9">
      <w:pPr>
        <w:pStyle w:val="ListParagraph"/>
        <w:numPr>
          <w:ilvl w:val="1"/>
          <w:numId w:val="9"/>
        </w:numPr>
        <w:jc w:val="both"/>
        <w:rPr>
          <w:sz w:val="22"/>
          <w:szCs w:val="22"/>
        </w:rPr>
      </w:pPr>
      <w:r w:rsidRPr="002B05A9">
        <w:rPr>
          <w:i/>
          <w:iCs/>
          <w:sz w:val="22"/>
          <w:szCs w:val="22"/>
          <w:lang w:val="ro-RO"/>
        </w:rPr>
        <w:t>Invitațiile pentru numirea reprezentanților în această structură vor fi transmise de către Coordonatorul Consorțiului Regional de Inovare</w:t>
      </w:r>
      <w:r w:rsidRPr="002B05A9">
        <w:rPr>
          <w:i/>
          <w:iCs/>
          <w:sz w:val="22"/>
          <w:szCs w:val="22"/>
        </w:rPr>
        <w:t>(ADR)</w:t>
      </w:r>
      <w:r w:rsidRPr="002B05A9">
        <w:rPr>
          <w:i/>
          <w:iCs/>
          <w:sz w:val="22"/>
          <w:szCs w:val="22"/>
          <w:lang w:val="ro-RO"/>
        </w:rPr>
        <w:t xml:space="preserve">. </w:t>
      </w:r>
    </w:p>
    <w:p w14:paraId="29AB482A" w14:textId="71863A40" w:rsidR="002B05A9" w:rsidRDefault="00791869" w:rsidP="0080218E">
      <w:pPr>
        <w:pStyle w:val="ListParagraph"/>
        <w:numPr>
          <w:ilvl w:val="1"/>
          <w:numId w:val="9"/>
        </w:numPr>
        <w:jc w:val="both"/>
        <w:rPr>
          <w:sz w:val="22"/>
          <w:szCs w:val="22"/>
        </w:rPr>
      </w:pPr>
      <w:r w:rsidRPr="002B05A9">
        <w:rPr>
          <w:sz w:val="22"/>
          <w:szCs w:val="22"/>
        </w:rPr>
        <w:t xml:space="preserve">Functionarea CCF este data de </w:t>
      </w:r>
      <w:r w:rsidRPr="002B05A9">
        <w:rPr>
          <w:i/>
          <w:iCs/>
          <w:sz w:val="22"/>
          <w:szCs w:val="22"/>
          <w:lang w:val="ro-RO"/>
        </w:rPr>
        <w:t>Regulament</w:t>
      </w:r>
      <w:r w:rsidRPr="002B05A9">
        <w:rPr>
          <w:i/>
          <w:iCs/>
          <w:sz w:val="22"/>
          <w:szCs w:val="22"/>
        </w:rPr>
        <w:t>ul</w:t>
      </w:r>
      <w:r w:rsidRPr="002B05A9">
        <w:rPr>
          <w:i/>
          <w:iCs/>
          <w:sz w:val="22"/>
          <w:szCs w:val="22"/>
          <w:lang w:val="ro-RO"/>
        </w:rPr>
        <w:t xml:space="preserve"> privind Organizarea şi Funcţionarea</w:t>
      </w:r>
      <w:r w:rsidRPr="002B05A9">
        <w:rPr>
          <w:i/>
          <w:iCs/>
          <w:sz w:val="22"/>
          <w:szCs w:val="22"/>
        </w:rPr>
        <w:t xml:space="preserve"> </w:t>
      </w:r>
      <w:r w:rsidRPr="002B05A9">
        <w:rPr>
          <w:i/>
          <w:iCs/>
          <w:sz w:val="22"/>
          <w:szCs w:val="22"/>
          <w:lang w:val="ro-RO"/>
        </w:rPr>
        <w:t>Consorțiului Regional de Inovare și a Comisiei Consultative Academice în Regiunea Nord-Est</w:t>
      </w:r>
      <w:r w:rsidRPr="002B05A9">
        <w:rPr>
          <w:i/>
          <w:iCs/>
          <w:sz w:val="22"/>
          <w:szCs w:val="22"/>
        </w:rPr>
        <w:t xml:space="preserve"> </w:t>
      </w:r>
      <w:r w:rsidRPr="002B05A9">
        <w:rPr>
          <w:sz w:val="22"/>
          <w:szCs w:val="22"/>
        </w:rPr>
        <w:t>(aprobat in 21.02.2017)</w:t>
      </w:r>
      <w:r w:rsidR="002B05A9">
        <w:rPr>
          <w:sz w:val="22"/>
          <w:szCs w:val="22"/>
        </w:rPr>
        <w:t>.</w:t>
      </w:r>
    </w:p>
    <w:p w14:paraId="70511457" w14:textId="11BC3B31" w:rsidR="002B05A9" w:rsidRPr="002B05A9" w:rsidRDefault="002B05A9" w:rsidP="002B05A9">
      <w:pPr>
        <w:pStyle w:val="ListParagraph"/>
        <w:numPr>
          <w:ilvl w:val="0"/>
          <w:numId w:val="9"/>
        </w:numPr>
        <w:jc w:val="both"/>
        <w:rPr>
          <w:sz w:val="22"/>
          <w:szCs w:val="22"/>
        </w:rPr>
      </w:pPr>
      <w:r>
        <w:rPr>
          <w:sz w:val="22"/>
          <w:szCs w:val="22"/>
        </w:rPr>
        <w:t>Membrii prezenti ai CRI si CCA au fost de accord cu informatiile si abordarea prezentata.</w:t>
      </w:r>
    </w:p>
    <w:p w14:paraId="37604E44" w14:textId="77777777" w:rsidR="002B05A9" w:rsidRDefault="002B05A9" w:rsidP="002F0707">
      <w:pPr>
        <w:pStyle w:val="ListParagraph"/>
        <w:numPr>
          <w:ilvl w:val="0"/>
          <w:numId w:val="9"/>
        </w:numPr>
        <w:jc w:val="both"/>
        <w:rPr>
          <w:sz w:val="22"/>
          <w:szCs w:val="22"/>
          <w:lang w:val="ro-RO"/>
        </w:rPr>
      </w:pPr>
      <w:r>
        <w:rPr>
          <w:sz w:val="22"/>
          <w:szCs w:val="22"/>
          <w:lang w:val="ro-RO"/>
        </w:rPr>
        <w:t>La sectiunea Diverse Dna Macoveiu a prezentat:</w:t>
      </w:r>
    </w:p>
    <w:p w14:paraId="3DA898A4" w14:textId="1B5547D2" w:rsidR="00155D71" w:rsidRDefault="002B05A9" w:rsidP="002B05A9">
      <w:pPr>
        <w:pStyle w:val="ListParagraph"/>
        <w:numPr>
          <w:ilvl w:val="1"/>
          <w:numId w:val="9"/>
        </w:numPr>
        <w:jc w:val="both"/>
        <w:rPr>
          <w:sz w:val="22"/>
          <w:szCs w:val="22"/>
          <w:lang w:val="ro-RO"/>
        </w:rPr>
      </w:pPr>
      <w:r>
        <w:rPr>
          <w:sz w:val="22"/>
          <w:szCs w:val="22"/>
          <w:lang w:val="ro-RO"/>
        </w:rPr>
        <w:lastRenderedPageBreak/>
        <w:t xml:space="preserve">Propunrea de inlocuire a membrului supleant din partea Tehnopolis Dl Radu Grosu(care a decedat) cu Dl Mihai Cotargasanu;   </w:t>
      </w:r>
    </w:p>
    <w:p w14:paraId="1E78B5C7" w14:textId="6D5EBF97" w:rsidR="00EB3F38" w:rsidRDefault="00155D71" w:rsidP="00155D71">
      <w:pPr>
        <w:pStyle w:val="ListParagraph"/>
        <w:numPr>
          <w:ilvl w:val="1"/>
          <w:numId w:val="9"/>
        </w:numPr>
        <w:jc w:val="both"/>
        <w:rPr>
          <w:sz w:val="22"/>
          <w:szCs w:val="22"/>
          <w:lang w:val="ro-RO"/>
        </w:rPr>
      </w:pPr>
      <w:r>
        <w:rPr>
          <w:sz w:val="22"/>
          <w:szCs w:val="22"/>
          <w:lang w:val="ro-RO"/>
        </w:rPr>
        <w:t xml:space="preserve">Noile candidaturi primite </w:t>
      </w:r>
      <w:r w:rsidR="002B05A9">
        <w:rPr>
          <w:sz w:val="22"/>
          <w:szCs w:val="22"/>
          <w:lang w:val="ro-RO"/>
        </w:rPr>
        <w:t>pentru CRI si CCA:</w:t>
      </w:r>
    </w:p>
    <w:p w14:paraId="78FFA922" w14:textId="77777777" w:rsidR="00000000" w:rsidRPr="002B05A9" w:rsidRDefault="00791869" w:rsidP="002B05A9">
      <w:pPr>
        <w:pStyle w:val="ListParagraph"/>
        <w:numPr>
          <w:ilvl w:val="2"/>
          <w:numId w:val="9"/>
        </w:numPr>
        <w:jc w:val="both"/>
        <w:rPr>
          <w:sz w:val="22"/>
          <w:szCs w:val="22"/>
        </w:rPr>
      </w:pPr>
      <w:r w:rsidRPr="002B05A9">
        <w:rPr>
          <w:sz w:val="22"/>
          <w:szCs w:val="22"/>
        </w:rPr>
        <w:t>Institutul de Chimie Macromoleculara “Petru Poni” Iasi:</w:t>
      </w:r>
    </w:p>
    <w:p w14:paraId="030866EE" w14:textId="77777777" w:rsidR="00000000" w:rsidRPr="002B05A9" w:rsidRDefault="00791869" w:rsidP="002B05A9">
      <w:pPr>
        <w:pStyle w:val="ListParagraph"/>
        <w:numPr>
          <w:ilvl w:val="3"/>
          <w:numId w:val="9"/>
        </w:numPr>
        <w:jc w:val="both"/>
        <w:rPr>
          <w:sz w:val="22"/>
          <w:szCs w:val="22"/>
        </w:rPr>
      </w:pPr>
      <w:r w:rsidRPr="002B05A9">
        <w:rPr>
          <w:sz w:val="22"/>
          <w:szCs w:val="22"/>
        </w:rPr>
        <w:t xml:space="preserve">Membri CRI: </w:t>
      </w:r>
      <w:r w:rsidRPr="002B05A9">
        <w:rPr>
          <w:sz w:val="22"/>
          <w:szCs w:val="22"/>
        </w:rPr>
        <w:t xml:space="preserve">dr. ing. Marinela Pintela(bionanoconjugate si biopolimeri) </w:t>
      </w:r>
      <w:r w:rsidRPr="002B05A9">
        <w:rPr>
          <w:sz w:val="22"/>
          <w:szCs w:val="22"/>
        </w:rPr>
        <w:t xml:space="preserve">si </w:t>
      </w:r>
      <w:r w:rsidRPr="002B05A9">
        <w:rPr>
          <w:sz w:val="22"/>
          <w:szCs w:val="22"/>
        </w:rPr>
        <w:t>dr. ing. Teodo</w:t>
      </w:r>
      <w:r w:rsidRPr="002B05A9">
        <w:rPr>
          <w:sz w:val="22"/>
          <w:szCs w:val="22"/>
        </w:rPr>
        <w:t>ra Rusu (intelgienta artificala, material noi)</w:t>
      </w:r>
    </w:p>
    <w:p w14:paraId="74616963" w14:textId="77777777" w:rsidR="00000000" w:rsidRPr="002B05A9" w:rsidRDefault="00791869" w:rsidP="002B05A9">
      <w:pPr>
        <w:pStyle w:val="ListParagraph"/>
        <w:numPr>
          <w:ilvl w:val="3"/>
          <w:numId w:val="9"/>
        </w:numPr>
        <w:jc w:val="both"/>
        <w:rPr>
          <w:sz w:val="22"/>
          <w:szCs w:val="22"/>
        </w:rPr>
      </w:pPr>
      <w:r w:rsidRPr="002B05A9">
        <w:rPr>
          <w:sz w:val="22"/>
          <w:szCs w:val="22"/>
        </w:rPr>
        <w:t>Membri CCA: CS II, dr.ing. Habil Marcela (biomateriale nanodimensionate), CS II Magdalena Aflori(parteneriate pentru transfer de cunostinte, fo</w:t>
      </w:r>
      <w:r w:rsidRPr="002B05A9">
        <w:rPr>
          <w:sz w:val="22"/>
          <w:szCs w:val="22"/>
        </w:rPr>
        <w:t xml:space="preserve">rmator), </w:t>
      </w:r>
      <w:r w:rsidRPr="002B05A9">
        <w:rPr>
          <w:sz w:val="22"/>
          <w:szCs w:val="22"/>
        </w:rPr>
        <w:t xml:space="preserve">dr. ing Maria Cazacu(polimeri anorganici, conducator doctorat), </w:t>
      </w:r>
      <w:r w:rsidRPr="002B05A9">
        <w:rPr>
          <w:sz w:val="22"/>
          <w:szCs w:val="22"/>
        </w:rPr>
        <w:t xml:space="preserve">dr ing. Mariana Cristea (fizica polimerilor) </w:t>
      </w:r>
    </w:p>
    <w:p w14:paraId="5814EC42" w14:textId="77777777" w:rsidR="00000000" w:rsidRPr="002B05A9" w:rsidRDefault="00791869" w:rsidP="002B05A9">
      <w:pPr>
        <w:pStyle w:val="ListParagraph"/>
        <w:numPr>
          <w:ilvl w:val="2"/>
          <w:numId w:val="9"/>
        </w:numPr>
        <w:jc w:val="both"/>
        <w:rPr>
          <w:sz w:val="22"/>
          <w:szCs w:val="22"/>
        </w:rPr>
      </w:pPr>
      <w:r w:rsidRPr="002B05A9">
        <w:rPr>
          <w:sz w:val="22"/>
          <w:szCs w:val="22"/>
        </w:rPr>
        <w:t xml:space="preserve">ICES “Ghe Zane” Iasi: </w:t>
      </w:r>
    </w:p>
    <w:p w14:paraId="35B8831C" w14:textId="77777777" w:rsidR="00000000" w:rsidRPr="002B05A9" w:rsidRDefault="00791869" w:rsidP="002B05A9">
      <w:pPr>
        <w:pStyle w:val="ListParagraph"/>
        <w:numPr>
          <w:ilvl w:val="3"/>
          <w:numId w:val="9"/>
        </w:numPr>
        <w:jc w:val="both"/>
        <w:rPr>
          <w:sz w:val="22"/>
          <w:szCs w:val="22"/>
        </w:rPr>
      </w:pPr>
      <w:r w:rsidRPr="002B05A9">
        <w:rPr>
          <w:sz w:val="22"/>
          <w:szCs w:val="22"/>
        </w:rPr>
        <w:t>Membri CCA (</w:t>
      </w:r>
      <w:r w:rsidRPr="002B05A9">
        <w:rPr>
          <w:sz w:val="22"/>
          <w:szCs w:val="22"/>
        </w:rPr>
        <w:t>3</w:t>
      </w:r>
      <w:r w:rsidRPr="002B05A9">
        <w:rPr>
          <w:sz w:val="22"/>
          <w:szCs w:val="22"/>
        </w:rPr>
        <w:t xml:space="preserve">): </w:t>
      </w:r>
      <w:r w:rsidRPr="002B05A9">
        <w:rPr>
          <w:sz w:val="22"/>
          <w:szCs w:val="22"/>
        </w:rPr>
        <w:t>CS III Tanasa Lucian (dezvoltare rurala, lanturi scurte de aprovizionare), CS III Irina Frasin(tehnologii digitale)</w:t>
      </w:r>
    </w:p>
    <w:p w14:paraId="028A8891" w14:textId="77777777" w:rsidR="00000000" w:rsidRPr="002B05A9" w:rsidRDefault="00791869" w:rsidP="002B05A9">
      <w:pPr>
        <w:pStyle w:val="ListParagraph"/>
        <w:numPr>
          <w:ilvl w:val="2"/>
          <w:numId w:val="9"/>
        </w:numPr>
        <w:jc w:val="both"/>
        <w:rPr>
          <w:sz w:val="22"/>
          <w:szCs w:val="22"/>
        </w:rPr>
      </w:pPr>
      <w:r w:rsidRPr="002B05A9">
        <w:rPr>
          <w:sz w:val="22"/>
          <w:szCs w:val="22"/>
        </w:rPr>
        <w:t>INCE Constantin C. Kiritescu al Academiei Romane/ Centrul de Economiee Montana CEMONT Vatra Dornei:</w:t>
      </w:r>
    </w:p>
    <w:p w14:paraId="17A5C96B" w14:textId="77777777" w:rsidR="00000000" w:rsidRPr="002B05A9" w:rsidRDefault="00791869" w:rsidP="002B05A9">
      <w:pPr>
        <w:pStyle w:val="ListParagraph"/>
        <w:numPr>
          <w:ilvl w:val="3"/>
          <w:numId w:val="9"/>
        </w:numPr>
        <w:jc w:val="both"/>
        <w:rPr>
          <w:sz w:val="22"/>
          <w:szCs w:val="22"/>
        </w:rPr>
      </w:pPr>
      <w:r w:rsidRPr="002B05A9">
        <w:rPr>
          <w:sz w:val="22"/>
          <w:szCs w:val="22"/>
        </w:rPr>
        <w:t xml:space="preserve">Membri CCA: </w:t>
      </w:r>
      <w:r w:rsidRPr="002B05A9">
        <w:rPr>
          <w:sz w:val="22"/>
          <w:szCs w:val="22"/>
        </w:rPr>
        <w:t xml:space="preserve">Prof. univ, dr. ing. Ioan Surdu (produse montane, managementul sistemelor ecologice)   </w:t>
      </w:r>
    </w:p>
    <w:p w14:paraId="5CFCE80A" w14:textId="4EDC0F59" w:rsidR="002B05A9" w:rsidRDefault="002B05A9" w:rsidP="002B05A9">
      <w:pPr>
        <w:ind w:left="720"/>
        <w:jc w:val="both"/>
        <w:rPr>
          <w:sz w:val="22"/>
          <w:szCs w:val="22"/>
        </w:rPr>
      </w:pPr>
      <w:r>
        <w:rPr>
          <w:sz w:val="22"/>
          <w:szCs w:val="22"/>
          <w:lang w:val="ro-RO"/>
        </w:rPr>
        <w:t xml:space="preserve">ADR a propus si s-a aprobat includerea deocamdata doar in CCA a tuturor reprezentantilor propusi de </w:t>
      </w:r>
      <w:r w:rsidRPr="002B05A9">
        <w:rPr>
          <w:sz w:val="22"/>
          <w:szCs w:val="22"/>
        </w:rPr>
        <w:t>Institutul de Chimie Macromoleculara “Petru Poni” Iasi</w:t>
      </w:r>
      <w:r>
        <w:rPr>
          <w:sz w:val="22"/>
          <w:szCs w:val="22"/>
        </w:rPr>
        <w:t>,</w:t>
      </w:r>
      <w:r w:rsidRPr="002B05A9">
        <w:rPr>
          <w:sz w:val="22"/>
          <w:szCs w:val="22"/>
        </w:rPr>
        <w:t xml:space="preserve"> </w:t>
      </w:r>
      <w:r w:rsidRPr="002B05A9">
        <w:rPr>
          <w:sz w:val="22"/>
          <w:szCs w:val="22"/>
        </w:rPr>
        <w:t>ICES “Ghe Zane” Iasi</w:t>
      </w:r>
      <w:r w:rsidRPr="002B05A9">
        <w:rPr>
          <w:sz w:val="22"/>
          <w:szCs w:val="22"/>
        </w:rPr>
        <w:t xml:space="preserve"> </w:t>
      </w:r>
      <w:r>
        <w:rPr>
          <w:sz w:val="22"/>
          <w:szCs w:val="22"/>
        </w:rPr>
        <w:t xml:space="preserve">si </w:t>
      </w:r>
      <w:r w:rsidRPr="002B05A9">
        <w:rPr>
          <w:sz w:val="22"/>
          <w:szCs w:val="22"/>
        </w:rPr>
        <w:t>INCE Constantin C. Kiritescu al Academiei Romane</w:t>
      </w:r>
      <w:r>
        <w:rPr>
          <w:sz w:val="22"/>
          <w:szCs w:val="22"/>
        </w:rPr>
        <w:t>. Pentru includerea in CRI a reprezentantilor ICMPP s-au reamintit prevederile ROF de a inlocui un membru al acestei structuri in situatia in care un membru nu se prezinta la 3 intalniri consecutive.</w:t>
      </w:r>
    </w:p>
    <w:p w14:paraId="6B45AE1C" w14:textId="4F05DA22" w:rsidR="002B05A9" w:rsidRDefault="002B05A9" w:rsidP="002B05A9">
      <w:pPr>
        <w:pStyle w:val="ListParagraph"/>
        <w:numPr>
          <w:ilvl w:val="1"/>
          <w:numId w:val="9"/>
        </w:numPr>
        <w:jc w:val="both"/>
        <w:rPr>
          <w:sz w:val="22"/>
          <w:szCs w:val="22"/>
          <w:lang w:val="ro-RO"/>
        </w:rPr>
      </w:pPr>
      <w:r>
        <w:rPr>
          <w:sz w:val="22"/>
          <w:szCs w:val="22"/>
          <w:lang w:val="ro-RO"/>
        </w:rPr>
        <w:t>S-a prezentat materialul dedicat platformei ERIAFF si s-a mentionat faptul ca Dl Gheorghe Flutur, presedintele CJ Suceava si presedintele in funtie a Consiliului pentru dezvoltare regionala Nord-Est va fi reprezentantul Regiunii Nord-Est din partea autoritatilor publice locale.</w:t>
      </w:r>
    </w:p>
    <w:p w14:paraId="50325E6D" w14:textId="77777777" w:rsidR="002B05A9" w:rsidRDefault="002B05A9" w:rsidP="002B05A9">
      <w:pPr>
        <w:pStyle w:val="ListParagraph"/>
        <w:numPr>
          <w:ilvl w:val="1"/>
          <w:numId w:val="9"/>
        </w:numPr>
        <w:jc w:val="both"/>
        <w:rPr>
          <w:sz w:val="22"/>
          <w:szCs w:val="22"/>
          <w:lang w:val="ro-RO"/>
        </w:rPr>
      </w:pPr>
      <w:r>
        <w:rPr>
          <w:sz w:val="22"/>
          <w:szCs w:val="22"/>
          <w:lang w:val="ro-RO"/>
        </w:rPr>
        <w:t>S-a mentionat faptul ca in aceasta perioada este in curs de derulare un proces de colectare a propunerilor de fise de proiect din partea Regiunii de Nord a Olandei, propuneri care se vor incadra in portofoliul unui program de cooperare bilaterala bazat pe principiile RIS3 elaborat la initiativa ADR NE.</w:t>
      </w:r>
    </w:p>
    <w:p w14:paraId="59450232" w14:textId="77777777" w:rsidR="00DE40F7" w:rsidRDefault="002B05A9" w:rsidP="002B05A9">
      <w:pPr>
        <w:pStyle w:val="ListParagraph"/>
        <w:numPr>
          <w:ilvl w:val="1"/>
          <w:numId w:val="9"/>
        </w:numPr>
        <w:jc w:val="both"/>
        <w:rPr>
          <w:sz w:val="22"/>
          <w:szCs w:val="22"/>
          <w:lang w:val="ro-RO"/>
        </w:rPr>
      </w:pPr>
      <w:r>
        <w:rPr>
          <w:sz w:val="22"/>
          <w:szCs w:val="22"/>
          <w:lang w:val="ro-RO"/>
        </w:rPr>
        <w:t xml:space="preserve">La urmatoarea intalnire, membrii CRI si CCA vor primi informari privind: </w:t>
      </w:r>
      <w:r w:rsidR="00DE40F7">
        <w:rPr>
          <w:sz w:val="22"/>
          <w:szCs w:val="22"/>
          <w:lang w:val="ro-RO"/>
        </w:rPr>
        <w:t>reprezentantii regionali</w:t>
      </w:r>
      <w:r w:rsidR="00DE40F7">
        <w:rPr>
          <w:sz w:val="22"/>
          <w:szCs w:val="22"/>
          <w:lang w:val="ro-RO"/>
        </w:rPr>
        <w:t>,</w:t>
      </w:r>
      <w:r w:rsidR="00DE40F7">
        <w:rPr>
          <w:sz w:val="22"/>
          <w:szCs w:val="22"/>
          <w:lang w:val="ro-RO"/>
        </w:rPr>
        <w:t xml:space="preserve"> </w:t>
      </w:r>
      <w:r>
        <w:rPr>
          <w:sz w:val="22"/>
          <w:szCs w:val="22"/>
          <w:lang w:val="ro-RO"/>
        </w:rPr>
        <w:t>strategia</w:t>
      </w:r>
      <w:r w:rsidR="00DE40F7">
        <w:rPr>
          <w:sz w:val="22"/>
          <w:szCs w:val="22"/>
          <w:lang w:val="ro-RO"/>
        </w:rPr>
        <w:t xml:space="preserve"> si portofoliul de proiecte aferent </w:t>
      </w:r>
      <w:r>
        <w:rPr>
          <w:sz w:val="22"/>
          <w:szCs w:val="22"/>
          <w:lang w:val="ro-RO"/>
        </w:rPr>
        <w:t xml:space="preserve">pentru </w:t>
      </w:r>
    </w:p>
    <w:p w14:paraId="00C1842A" w14:textId="08845454" w:rsidR="00DE40F7" w:rsidRDefault="00DE40F7" w:rsidP="00DE40F7">
      <w:pPr>
        <w:pStyle w:val="ListParagraph"/>
        <w:numPr>
          <w:ilvl w:val="2"/>
          <w:numId w:val="9"/>
        </w:numPr>
        <w:jc w:val="both"/>
        <w:rPr>
          <w:sz w:val="22"/>
          <w:szCs w:val="22"/>
          <w:lang w:val="ro-RO"/>
        </w:rPr>
      </w:pPr>
      <w:r>
        <w:rPr>
          <w:sz w:val="22"/>
          <w:szCs w:val="22"/>
          <w:lang w:val="ro-RO"/>
        </w:rPr>
        <w:t>P</w:t>
      </w:r>
      <w:r w:rsidR="002B05A9">
        <w:rPr>
          <w:sz w:val="22"/>
          <w:szCs w:val="22"/>
          <w:lang w:val="ro-RO"/>
        </w:rPr>
        <w:t>latformele de specialziare inteligenta in domeniile agroalimentar(ERIAFF) si modernizare industriala (Regiotex)</w:t>
      </w:r>
      <w:r>
        <w:rPr>
          <w:sz w:val="22"/>
          <w:szCs w:val="22"/>
          <w:lang w:val="ro-RO"/>
        </w:rPr>
        <w:t xml:space="preserve">, </w:t>
      </w:r>
    </w:p>
    <w:p w14:paraId="519DE1E7" w14:textId="57A3C96B" w:rsidR="00DE40F7" w:rsidRDefault="00DE40F7" w:rsidP="00DE40F7">
      <w:pPr>
        <w:pStyle w:val="ListParagraph"/>
        <w:numPr>
          <w:ilvl w:val="2"/>
          <w:numId w:val="9"/>
        </w:numPr>
        <w:jc w:val="both"/>
        <w:rPr>
          <w:sz w:val="22"/>
          <w:szCs w:val="22"/>
          <w:lang w:val="ro-RO"/>
        </w:rPr>
      </w:pPr>
      <w:r>
        <w:rPr>
          <w:sz w:val="22"/>
          <w:szCs w:val="22"/>
          <w:lang w:val="ro-RO"/>
        </w:rPr>
        <w:t>Strategia de specializare a resurselor umane&amp;mobilitati,</w:t>
      </w:r>
    </w:p>
    <w:p w14:paraId="4D83A961" w14:textId="64296067" w:rsidR="002B05A9" w:rsidRPr="002B05A9" w:rsidRDefault="00DE40F7" w:rsidP="00DE40F7">
      <w:pPr>
        <w:pStyle w:val="ListParagraph"/>
        <w:numPr>
          <w:ilvl w:val="2"/>
          <w:numId w:val="9"/>
        </w:numPr>
        <w:jc w:val="both"/>
        <w:rPr>
          <w:sz w:val="22"/>
          <w:szCs w:val="22"/>
          <w:lang w:val="ro-RO"/>
        </w:rPr>
      </w:pPr>
      <w:r>
        <w:rPr>
          <w:sz w:val="22"/>
          <w:szCs w:val="22"/>
          <w:lang w:val="ro-RO"/>
        </w:rPr>
        <w:t>P</w:t>
      </w:r>
      <w:r w:rsidR="002B05A9">
        <w:rPr>
          <w:sz w:val="22"/>
          <w:szCs w:val="22"/>
          <w:lang w:val="ro-RO"/>
        </w:rPr>
        <w:t xml:space="preserve">rogramul de </w:t>
      </w:r>
      <w:r>
        <w:rPr>
          <w:sz w:val="22"/>
          <w:szCs w:val="22"/>
          <w:lang w:val="ro-RO"/>
        </w:rPr>
        <w:t>C</w:t>
      </w:r>
      <w:r w:rsidR="002B05A9">
        <w:rPr>
          <w:sz w:val="22"/>
          <w:szCs w:val="22"/>
          <w:lang w:val="ro-RO"/>
        </w:rPr>
        <w:t xml:space="preserve">ooperare RIS3 Romania Nord-Est Olanda de Nord.    </w:t>
      </w:r>
    </w:p>
    <w:p w14:paraId="672998FE" w14:textId="77777777" w:rsidR="00CC7D4D" w:rsidRDefault="00CC7D4D" w:rsidP="00AE42B2">
      <w:pPr>
        <w:ind w:left="60"/>
        <w:rPr>
          <w:sz w:val="22"/>
          <w:szCs w:val="22"/>
          <w:lang w:val="ro-RO"/>
        </w:rPr>
      </w:pPr>
    </w:p>
    <w:p w14:paraId="0EFC991C" w14:textId="77777777" w:rsidR="002B05A9" w:rsidRPr="00EB3F38" w:rsidRDefault="002B05A9" w:rsidP="00AE42B2">
      <w:pPr>
        <w:ind w:left="60"/>
        <w:rPr>
          <w:sz w:val="22"/>
          <w:szCs w:val="22"/>
          <w:lang w:val="ro-RO"/>
        </w:rPr>
      </w:pPr>
    </w:p>
    <w:p w14:paraId="41DF3D89" w14:textId="370CC2AC" w:rsidR="00CC7D4D" w:rsidRPr="00EB3F38" w:rsidRDefault="00CC7D4D" w:rsidP="00AE42B2">
      <w:pPr>
        <w:ind w:left="60"/>
        <w:rPr>
          <w:sz w:val="22"/>
          <w:szCs w:val="22"/>
          <w:lang w:val="ro-RO"/>
        </w:rPr>
      </w:pPr>
      <w:r w:rsidRPr="00EB3F38">
        <w:rPr>
          <w:sz w:val="22"/>
          <w:szCs w:val="22"/>
          <w:lang w:val="ro-RO"/>
        </w:rPr>
        <w:t xml:space="preserve">Data:                                                                                                                     </w:t>
      </w:r>
      <w:r w:rsidR="00EA0F9D" w:rsidRPr="00EB3F38">
        <w:rPr>
          <w:sz w:val="22"/>
          <w:szCs w:val="22"/>
          <w:lang w:val="ro-RO"/>
        </w:rPr>
        <w:t>Întocmit</w:t>
      </w:r>
      <w:r w:rsidRPr="00EB3F38">
        <w:rPr>
          <w:sz w:val="22"/>
          <w:szCs w:val="22"/>
          <w:lang w:val="ro-RO"/>
        </w:rPr>
        <w:t>:</w:t>
      </w:r>
    </w:p>
    <w:p w14:paraId="47740826" w14:textId="0F5D5BA2" w:rsidR="009F08BA" w:rsidRPr="00EB3F38" w:rsidRDefault="00DE40F7" w:rsidP="00AE42B2">
      <w:pPr>
        <w:ind w:left="60"/>
        <w:rPr>
          <w:sz w:val="22"/>
          <w:szCs w:val="22"/>
          <w:lang w:val="ro-RO"/>
        </w:rPr>
      </w:pPr>
      <w:r>
        <w:rPr>
          <w:sz w:val="22"/>
          <w:szCs w:val="22"/>
          <w:lang w:val="ro-RO"/>
        </w:rPr>
        <w:t>0</w:t>
      </w:r>
      <w:r w:rsidR="00CC7D4D" w:rsidRPr="00EB3F38">
        <w:rPr>
          <w:sz w:val="22"/>
          <w:szCs w:val="22"/>
          <w:lang w:val="ro-RO"/>
        </w:rPr>
        <w:t>2.0</w:t>
      </w:r>
      <w:r>
        <w:rPr>
          <w:sz w:val="22"/>
          <w:szCs w:val="22"/>
          <w:lang w:val="ro-RO"/>
        </w:rPr>
        <w:t>5</w:t>
      </w:r>
      <w:bookmarkStart w:id="0" w:name="_GoBack"/>
      <w:bookmarkEnd w:id="0"/>
      <w:r w:rsidR="00CC7D4D" w:rsidRPr="00EB3F38">
        <w:rPr>
          <w:sz w:val="22"/>
          <w:szCs w:val="22"/>
          <w:lang w:val="ro-RO"/>
        </w:rPr>
        <w:t xml:space="preserve">.2017                                                                                                         </w:t>
      </w:r>
      <w:r w:rsidR="002A4E1A">
        <w:rPr>
          <w:sz w:val="22"/>
          <w:szCs w:val="22"/>
          <w:lang w:val="ro-RO"/>
        </w:rPr>
        <w:t>Agatha Filimon</w:t>
      </w:r>
    </w:p>
    <w:p w14:paraId="480547CF" w14:textId="77777777" w:rsidR="00CC7D4D" w:rsidRPr="00EB3F38" w:rsidRDefault="00CC7D4D" w:rsidP="00AE42B2">
      <w:pPr>
        <w:ind w:left="60"/>
        <w:rPr>
          <w:sz w:val="22"/>
          <w:szCs w:val="22"/>
          <w:lang w:val="ro-RO"/>
        </w:rPr>
      </w:pPr>
    </w:p>
    <w:sectPr w:rsidR="00CC7D4D" w:rsidRPr="00EB3F38" w:rsidSect="005414A1">
      <w:footerReference w:type="default" r:id="rId7"/>
      <w:pgSz w:w="11900" w:h="16840"/>
      <w:pgMar w:top="1417" w:right="1417"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72822" w14:textId="77777777" w:rsidR="00791869" w:rsidRDefault="00791869" w:rsidP="00EB3F38">
      <w:r>
        <w:separator/>
      </w:r>
    </w:p>
  </w:endnote>
  <w:endnote w:type="continuationSeparator" w:id="0">
    <w:p w14:paraId="34B166BA" w14:textId="77777777" w:rsidR="00791869" w:rsidRDefault="00791869" w:rsidP="00EB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571108"/>
      <w:docPartObj>
        <w:docPartGallery w:val="Page Numbers (Bottom of Page)"/>
        <w:docPartUnique/>
      </w:docPartObj>
    </w:sdtPr>
    <w:sdtEndPr>
      <w:rPr>
        <w:noProof/>
      </w:rPr>
    </w:sdtEndPr>
    <w:sdtContent>
      <w:p w14:paraId="00739022" w14:textId="2E67617F" w:rsidR="00EB3F38" w:rsidRDefault="00EB3F38">
        <w:pPr>
          <w:pStyle w:val="Footer"/>
          <w:jc w:val="center"/>
        </w:pPr>
        <w:r>
          <w:fldChar w:fldCharType="begin"/>
        </w:r>
        <w:r>
          <w:instrText xml:space="preserve"> PAGE   \* MERGEFORMAT </w:instrText>
        </w:r>
        <w:r>
          <w:fldChar w:fldCharType="separate"/>
        </w:r>
        <w:r w:rsidR="00DE40F7">
          <w:rPr>
            <w:noProof/>
          </w:rPr>
          <w:t>2</w:t>
        </w:r>
        <w:r>
          <w:rPr>
            <w:noProof/>
          </w:rPr>
          <w:fldChar w:fldCharType="end"/>
        </w:r>
      </w:p>
    </w:sdtContent>
  </w:sdt>
  <w:p w14:paraId="46F87696" w14:textId="77777777" w:rsidR="00EB3F38" w:rsidRDefault="00EB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65FCA" w14:textId="77777777" w:rsidR="00791869" w:rsidRDefault="00791869" w:rsidP="00EB3F38">
      <w:r>
        <w:separator/>
      </w:r>
    </w:p>
  </w:footnote>
  <w:footnote w:type="continuationSeparator" w:id="0">
    <w:p w14:paraId="0B31CD9B" w14:textId="77777777" w:rsidR="00791869" w:rsidRDefault="00791869" w:rsidP="00EB3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8A6"/>
    <w:multiLevelType w:val="hybridMultilevel"/>
    <w:tmpl w:val="BDDC217C"/>
    <w:lvl w:ilvl="0" w:tplc="DBB429CE">
      <w:start w:val="1"/>
      <w:numFmt w:val="bullet"/>
      <w:lvlText w:val="•"/>
      <w:lvlJc w:val="left"/>
      <w:pPr>
        <w:tabs>
          <w:tab w:val="num" w:pos="720"/>
        </w:tabs>
        <w:ind w:left="720" w:hanging="360"/>
      </w:pPr>
      <w:rPr>
        <w:rFonts w:ascii="Arial" w:hAnsi="Arial" w:hint="default"/>
      </w:rPr>
    </w:lvl>
    <w:lvl w:ilvl="1" w:tplc="52BC59F6">
      <w:start w:val="63"/>
      <w:numFmt w:val="bullet"/>
      <w:lvlText w:val="•"/>
      <w:lvlJc w:val="left"/>
      <w:pPr>
        <w:tabs>
          <w:tab w:val="num" w:pos="1440"/>
        </w:tabs>
        <w:ind w:left="1440" w:hanging="360"/>
      </w:pPr>
      <w:rPr>
        <w:rFonts w:ascii="Arial" w:hAnsi="Arial" w:hint="default"/>
      </w:rPr>
    </w:lvl>
    <w:lvl w:ilvl="2" w:tplc="9C4204D8">
      <w:start w:val="63"/>
      <w:numFmt w:val="bullet"/>
      <w:lvlText w:val="•"/>
      <w:lvlJc w:val="left"/>
      <w:pPr>
        <w:tabs>
          <w:tab w:val="num" w:pos="2160"/>
        </w:tabs>
        <w:ind w:left="2160" w:hanging="360"/>
      </w:pPr>
      <w:rPr>
        <w:rFonts w:ascii="Arial" w:hAnsi="Arial" w:hint="default"/>
      </w:rPr>
    </w:lvl>
    <w:lvl w:ilvl="3" w:tplc="0E8C9060" w:tentative="1">
      <w:start w:val="1"/>
      <w:numFmt w:val="bullet"/>
      <w:lvlText w:val="•"/>
      <w:lvlJc w:val="left"/>
      <w:pPr>
        <w:tabs>
          <w:tab w:val="num" w:pos="2880"/>
        </w:tabs>
        <w:ind w:left="2880" w:hanging="360"/>
      </w:pPr>
      <w:rPr>
        <w:rFonts w:ascii="Arial" w:hAnsi="Arial" w:hint="default"/>
      </w:rPr>
    </w:lvl>
    <w:lvl w:ilvl="4" w:tplc="2842ECF4" w:tentative="1">
      <w:start w:val="1"/>
      <w:numFmt w:val="bullet"/>
      <w:lvlText w:val="•"/>
      <w:lvlJc w:val="left"/>
      <w:pPr>
        <w:tabs>
          <w:tab w:val="num" w:pos="3600"/>
        </w:tabs>
        <w:ind w:left="3600" w:hanging="360"/>
      </w:pPr>
      <w:rPr>
        <w:rFonts w:ascii="Arial" w:hAnsi="Arial" w:hint="default"/>
      </w:rPr>
    </w:lvl>
    <w:lvl w:ilvl="5" w:tplc="FFEED886" w:tentative="1">
      <w:start w:val="1"/>
      <w:numFmt w:val="bullet"/>
      <w:lvlText w:val="•"/>
      <w:lvlJc w:val="left"/>
      <w:pPr>
        <w:tabs>
          <w:tab w:val="num" w:pos="4320"/>
        </w:tabs>
        <w:ind w:left="4320" w:hanging="360"/>
      </w:pPr>
      <w:rPr>
        <w:rFonts w:ascii="Arial" w:hAnsi="Arial" w:hint="default"/>
      </w:rPr>
    </w:lvl>
    <w:lvl w:ilvl="6" w:tplc="20F6CA20" w:tentative="1">
      <w:start w:val="1"/>
      <w:numFmt w:val="bullet"/>
      <w:lvlText w:val="•"/>
      <w:lvlJc w:val="left"/>
      <w:pPr>
        <w:tabs>
          <w:tab w:val="num" w:pos="5040"/>
        </w:tabs>
        <w:ind w:left="5040" w:hanging="360"/>
      </w:pPr>
      <w:rPr>
        <w:rFonts w:ascii="Arial" w:hAnsi="Arial" w:hint="default"/>
      </w:rPr>
    </w:lvl>
    <w:lvl w:ilvl="7" w:tplc="E86E5946" w:tentative="1">
      <w:start w:val="1"/>
      <w:numFmt w:val="bullet"/>
      <w:lvlText w:val="•"/>
      <w:lvlJc w:val="left"/>
      <w:pPr>
        <w:tabs>
          <w:tab w:val="num" w:pos="5760"/>
        </w:tabs>
        <w:ind w:left="5760" w:hanging="360"/>
      </w:pPr>
      <w:rPr>
        <w:rFonts w:ascii="Arial" w:hAnsi="Arial" w:hint="default"/>
      </w:rPr>
    </w:lvl>
    <w:lvl w:ilvl="8" w:tplc="6F4A07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16265"/>
    <w:multiLevelType w:val="hybridMultilevel"/>
    <w:tmpl w:val="06E259F8"/>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77E274A"/>
    <w:multiLevelType w:val="hybridMultilevel"/>
    <w:tmpl w:val="E43C66B4"/>
    <w:lvl w:ilvl="0" w:tplc="04090001">
      <w:start w:val="1"/>
      <w:numFmt w:val="bullet"/>
      <w:lvlText w:val=""/>
      <w:lvlJc w:val="left"/>
      <w:pPr>
        <w:ind w:left="720" w:hanging="360"/>
      </w:pPr>
      <w:rPr>
        <w:rFonts w:ascii="Symbol" w:hAnsi="Symbol" w:hint="default"/>
        <w:b w:val="0"/>
      </w:rPr>
    </w:lvl>
    <w:lvl w:ilvl="1" w:tplc="9CF26C96">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DB4873"/>
    <w:multiLevelType w:val="hybridMultilevel"/>
    <w:tmpl w:val="1256AE10"/>
    <w:lvl w:ilvl="0" w:tplc="10D4128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09200E"/>
    <w:multiLevelType w:val="hybridMultilevel"/>
    <w:tmpl w:val="ED7C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4C64"/>
    <w:multiLevelType w:val="hybridMultilevel"/>
    <w:tmpl w:val="A65460FC"/>
    <w:lvl w:ilvl="0" w:tplc="0409000F">
      <w:start w:val="1"/>
      <w:numFmt w:val="decimal"/>
      <w:lvlText w:val="%1."/>
      <w:lvlJc w:val="left"/>
      <w:pPr>
        <w:ind w:left="720" w:hanging="360"/>
      </w:pPr>
      <w:rPr>
        <w:rFonts w:hint="default"/>
      </w:rPr>
    </w:lvl>
    <w:lvl w:ilvl="1" w:tplc="9CF26C96">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1767"/>
    <w:multiLevelType w:val="hybridMultilevel"/>
    <w:tmpl w:val="DDB04986"/>
    <w:lvl w:ilvl="0" w:tplc="E8FCCFF8">
      <w:start w:val="1"/>
      <w:numFmt w:val="bullet"/>
      <w:lvlText w:val="•"/>
      <w:lvlJc w:val="left"/>
      <w:pPr>
        <w:tabs>
          <w:tab w:val="num" w:pos="720"/>
        </w:tabs>
        <w:ind w:left="720" w:hanging="360"/>
      </w:pPr>
      <w:rPr>
        <w:rFonts w:ascii="Arial" w:hAnsi="Arial" w:hint="default"/>
      </w:rPr>
    </w:lvl>
    <w:lvl w:ilvl="1" w:tplc="FAC8701C" w:tentative="1">
      <w:start w:val="1"/>
      <w:numFmt w:val="bullet"/>
      <w:lvlText w:val="•"/>
      <w:lvlJc w:val="left"/>
      <w:pPr>
        <w:tabs>
          <w:tab w:val="num" w:pos="1440"/>
        </w:tabs>
        <w:ind w:left="1440" w:hanging="360"/>
      </w:pPr>
      <w:rPr>
        <w:rFonts w:ascii="Arial" w:hAnsi="Arial" w:hint="default"/>
      </w:rPr>
    </w:lvl>
    <w:lvl w:ilvl="2" w:tplc="49106FE6" w:tentative="1">
      <w:start w:val="1"/>
      <w:numFmt w:val="bullet"/>
      <w:lvlText w:val="•"/>
      <w:lvlJc w:val="left"/>
      <w:pPr>
        <w:tabs>
          <w:tab w:val="num" w:pos="2160"/>
        </w:tabs>
        <w:ind w:left="2160" w:hanging="360"/>
      </w:pPr>
      <w:rPr>
        <w:rFonts w:ascii="Arial" w:hAnsi="Arial" w:hint="default"/>
      </w:rPr>
    </w:lvl>
    <w:lvl w:ilvl="3" w:tplc="4D02B21C" w:tentative="1">
      <w:start w:val="1"/>
      <w:numFmt w:val="bullet"/>
      <w:lvlText w:val="•"/>
      <w:lvlJc w:val="left"/>
      <w:pPr>
        <w:tabs>
          <w:tab w:val="num" w:pos="2880"/>
        </w:tabs>
        <w:ind w:left="2880" w:hanging="360"/>
      </w:pPr>
      <w:rPr>
        <w:rFonts w:ascii="Arial" w:hAnsi="Arial" w:hint="default"/>
      </w:rPr>
    </w:lvl>
    <w:lvl w:ilvl="4" w:tplc="5E2E927E" w:tentative="1">
      <w:start w:val="1"/>
      <w:numFmt w:val="bullet"/>
      <w:lvlText w:val="•"/>
      <w:lvlJc w:val="left"/>
      <w:pPr>
        <w:tabs>
          <w:tab w:val="num" w:pos="3600"/>
        </w:tabs>
        <w:ind w:left="3600" w:hanging="360"/>
      </w:pPr>
      <w:rPr>
        <w:rFonts w:ascii="Arial" w:hAnsi="Arial" w:hint="default"/>
      </w:rPr>
    </w:lvl>
    <w:lvl w:ilvl="5" w:tplc="9552E2D8" w:tentative="1">
      <w:start w:val="1"/>
      <w:numFmt w:val="bullet"/>
      <w:lvlText w:val="•"/>
      <w:lvlJc w:val="left"/>
      <w:pPr>
        <w:tabs>
          <w:tab w:val="num" w:pos="4320"/>
        </w:tabs>
        <w:ind w:left="4320" w:hanging="360"/>
      </w:pPr>
      <w:rPr>
        <w:rFonts w:ascii="Arial" w:hAnsi="Arial" w:hint="default"/>
      </w:rPr>
    </w:lvl>
    <w:lvl w:ilvl="6" w:tplc="15DCE6F0" w:tentative="1">
      <w:start w:val="1"/>
      <w:numFmt w:val="bullet"/>
      <w:lvlText w:val="•"/>
      <w:lvlJc w:val="left"/>
      <w:pPr>
        <w:tabs>
          <w:tab w:val="num" w:pos="5040"/>
        </w:tabs>
        <w:ind w:left="5040" w:hanging="360"/>
      </w:pPr>
      <w:rPr>
        <w:rFonts w:ascii="Arial" w:hAnsi="Arial" w:hint="default"/>
      </w:rPr>
    </w:lvl>
    <w:lvl w:ilvl="7" w:tplc="3D043F5A" w:tentative="1">
      <w:start w:val="1"/>
      <w:numFmt w:val="bullet"/>
      <w:lvlText w:val="•"/>
      <w:lvlJc w:val="left"/>
      <w:pPr>
        <w:tabs>
          <w:tab w:val="num" w:pos="5760"/>
        </w:tabs>
        <w:ind w:left="5760" w:hanging="360"/>
      </w:pPr>
      <w:rPr>
        <w:rFonts w:ascii="Arial" w:hAnsi="Arial" w:hint="default"/>
      </w:rPr>
    </w:lvl>
    <w:lvl w:ilvl="8" w:tplc="E20430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3115AD"/>
    <w:multiLevelType w:val="hybridMultilevel"/>
    <w:tmpl w:val="CBF4ED2A"/>
    <w:lvl w:ilvl="0" w:tplc="C4D0E8B0">
      <w:start w:val="1"/>
      <w:numFmt w:val="bullet"/>
      <w:lvlText w:val="-"/>
      <w:lvlJc w:val="left"/>
      <w:pPr>
        <w:ind w:left="1080" w:hanging="360"/>
      </w:pPr>
      <w:rPr>
        <w:rFonts w:ascii="Arial" w:eastAsia="Times New Roma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15:restartNumberingAfterBreak="0">
    <w:nsid w:val="1A514B26"/>
    <w:multiLevelType w:val="hybridMultilevel"/>
    <w:tmpl w:val="79A65C0E"/>
    <w:lvl w:ilvl="0" w:tplc="834211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64921"/>
    <w:multiLevelType w:val="hybridMultilevel"/>
    <w:tmpl w:val="8EE0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1E76"/>
    <w:multiLevelType w:val="hybridMultilevel"/>
    <w:tmpl w:val="EC724FE6"/>
    <w:lvl w:ilvl="0" w:tplc="F3022AE4">
      <w:start w:val="1"/>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513B72"/>
    <w:multiLevelType w:val="hybridMultilevel"/>
    <w:tmpl w:val="438CAA6A"/>
    <w:lvl w:ilvl="0" w:tplc="0409000F">
      <w:start w:val="1"/>
      <w:numFmt w:val="decimal"/>
      <w:lvlText w:val="%1."/>
      <w:lvlJc w:val="left"/>
      <w:pPr>
        <w:ind w:left="720" w:hanging="360"/>
      </w:pPr>
      <w:rPr>
        <w:rFonts w:hint="default"/>
      </w:rPr>
    </w:lvl>
    <w:lvl w:ilvl="1" w:tplc="9CF26C96">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16757"/>
    <w:multiLevelType w:val="hybridMultilevel"/>
    <w:tmpl w:val="8A649D30"/>
    <w:lvl w:ilvl="0" w:tplc="CF384D10">
      <w:start w:val="1"/>
      <w:numFmt w:val="bullet"/>
      <w:lvlText w:val="•"/>
      <w:lvlJc w:val="left"/>
      <w:pPr>
        <w:tabs>
          <w:tab w:val="num" w:pos="720"/>
        </w:tabs>
        <w:ind w:left="720" w:hanging="360"/>
      </w:pPr>
      <w:rPr>
        <w:rFonts w:ascii="Arial" w:hAnsi="Arial" w:hint="default"/>
      </w:rPr>
    </w:lvl>
    <w:lvl w:ilvl="1" w:tplc="DA5201E8">
      <w:start w:val="63"/>
      <w:numFmt w:val="bullet"/>
      <w:lvlText w:val="•"/>
      <w:lvlJc w:val="left"/>
      <w:pPr>
        <w:tabs>
          <w:tab w:val="num" w:pos="1440"/>
        </w:tabs>
        <w:ind w:left="1440" w:hanging="360"/>
      </w:pPr>
      <w:rPr>
        <w:rFonts w:ascii="Arial" w:hAnsi="Arial" w:hint="default"/>
      </w:rPr>
    </w:lvl>
    <w:lvl w:ilvl="2" w:tplc="6FF6C97E" w:tentative="1">
      <w:start w:val="1"/>
      <w:numFmt w:val="bullet"/>
      <w:lvlText w:val="•"/>
      <w:lvlJc w:val="left"/>
      <w:pPr>
        <w:tabs>
          <w:tab w:val="num" w:pos="2160"/>
        </w:tabs>
        <w:ind w:left="2160" w:hanging="360"/>
      </w:pPr>
      <w:rPr>
        <w:rFonts w:ascii="Arial" w:hAnsi="Arial" w:hint="default"/>
      </w:rPr>
    </w:lvl>
    <w:lvl w:ilvl="3" w:tplc="88940E8C" w:tentative="1">
      <w:start w:val="1"/>
      <w:numFmt w:val="bullet"/>
      <w:lvlText w:val="•"/>
      <w:lvlJc w:val="left"/>
      <w:pPr>
        <w:tabs>
          <w:tab w:val="num" w:pos="2880"/>
        </w:tabs>
        <w:ind w:left="2880" w:hanging="360"/>
      </w:pPr>
      <w:rPr>
        <w:rFonts w:ascii="Arial" w:hAnsi="Arial" w:hint="default"/>
      </w:rPr>
    </w:lvl>
    <w:lvl w:ilvl="4" w:tplc="53BA72CE" w:tentative="1">
      <w:start w:val="1"/>
      <w:numFmt w:val="bullet"/>
      <w:lvlText w:val="•"/>
      <w:lvlJc w:val="left"/>
      <w:pPr>
        <w:tabs>
          <w:tab w:val="num" w:pos="3600"/>
        </w:tabs>
        <w:ind w:left="3600" w:hanging="360"/>
      </w:pPr>
      <w:rPr>
        <w:rFonts w:ascii="Arial" w:hAnsi="Arial" w:hint="default"/>
      </w:rPr>
    </w:lvl>
    <w:lvl w:ilvl="5" w:tplc="A4D0360C" w:tentative="1">
      <w:start w:val="1"/>
      <w:numFmt w:val="bullet"/>
      <w:lvlText w:val="•"/>
      <w:lvlJc w:val="left"/>
      <w:pPr>
        <w:tabs>
          <w:tab w:val="num" w:pos="4320"/>
        </w:tabs>
        <w:ind w:left="4320" w:hanging="360"/>
      </w:pPr>
      <w:rPr>
        <w:rFonts w:ascii="Arial" w:hAnsi="Arial" w:hint="default"/>
      </w:rPr>
    </w:lvl>
    <w:lvl w:ilvl="6" w:tplc="D368FC26" w:tentative="1">
      <w:start w:val="1"/>
      <w:numFmt w:val="bullet"/>
      <w:lvlText w:val="•"/>
      <w:lvlJc w:val="left"/>
      <w:pPr>
        <w:tabs>
          <w:tab w:val="num" w:pos="5040"/>
        </w:tabs>
        <w:ind w:left="5040" w:hanging="360"/>
      </w:pPr>
      <w:rPr>
        <w:rFonts w:ascii="Arial" w:hAnsi="Arial" w:hint="default"/>
      </w:rPr>
    </w:lvl>
    <w:lvl w:ilvl="7" w:tplc="CEC6F7C6" w:tentative="1">
      <w:start w:val="1"/>
      <w:numFmt w:val="bullet"/>
      <w:lvlText w:val="•"/>
      <w:lvlJc w:val="left"/>
      <w:pPr>
        <w:tabs>
          <w:tab w:val="num" w:pos="5760"/>
        </w:tabs>
        <w:ind w:left="5760" w:hanging="360"/>
      </w:pPr>
      <w:rPr>
        <w:rFonts w:ascii="Arial" w:hAnsi="Arial" w:hint="default"/>
      </w:rPr>
    </w:lvl>
    <w:lvl w:ilvl="8" w:tplc="23829D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0C2827"/>
    <w:multiLevelType w:val="hybridMultilevel"/>
    <w:tmpl w:val="424AA5E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37A62D38"/>
    <w:multiLevelType w:val="hybridMultilevel"/>
    <w:tmpl w:val="1416E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0E082A"/>
    <w:multiLevelType w:val="hybridMultilevel"/>
    <w:tmpl w:val="DF5695BA"/>
    <w:lvl w:ilvl="0" w:tplc="5D5AA3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535D504F"/>
    <w:multiLevelType w:val="hybridMultilevel"/>
    <w:tmpl w:val="552E24EE"/>
    <w:lvl w:ilvl="0" w:tplc="0A3019E2">
      <w:start w:val="1"/>
      <w:numFmt w:val="bullet"/>
      <w:lvlText w:val="•"/>
      <w:lvlJc w:val="left"/>
      <w:pPr>
        <w:tabs>
          <w:tab w:val="num" w:pos="720"/>
        </w:tabs>
        <w:ind w:left="720" w:hanging="360"/>
      </w:pPr>
      <w:rPr>
        <w:rFonts w:ascii="Arial" w:hAnsi="Arial" w:hint="default"/>
      </w:rPr>
    </w:lvl>
    <w:lvl w:ilvl="1" w:tplc="41608584">
      <w:start w:val="1"/>
      <w:numFmt w:val="bullet"/>
      <w:lvlText w:val="•"/>
      <w:lvlJc w:val="left"/>
      <w:pPr>
        <w:tabs>
          <w:tab w:val="num" w:pos="1440"/>
        </w:tabs>
        <w:ind w:left="1440" w:hanging="360"/>
      </w:pPr>
      <w:rPr>
        <w:rFonts w:ascii="Arial" w:hAnsi="Arial" w:hint="default"/>
      </w:rPr>
    </w:lvl>
    <w:lvl w:ilvl="2" w:tplc="99641A74" w:tentative="1">
      <w:start w:val="1"/>
      <w:numFmt w:val="bullet"/>
      <w:lvlText w:val="•"/>
      <w:lvlJc w:val="left"/>
      <w:pPr>
        <w:tabs>
          <w:tab w:val="num" w:pos="2160"/>
        </w:tabs>
        <w:ind w:left="2160" w:hanging="360"/>
      </w:pPr>
      <w:rPr>
        <w:rFonts w:ascii="Arial" w:hAnsi="Arial" w:hint="default"/>
      </w:rPr>
    </w:lvl>
    <w:lvl w:ilvl="3" w:tplc="58DA2194" w:tentative="1">
      <w:start w:val="1"/>
      <w:numFmt w:val="bullet"/>
      <w:lvlText w:val="•"/>
      <w:lvlJc w:val="left"/>
      <w:pPr>
        <w:tabs>
          <w:tab w:val="num" w:pos="2880"/>
        </w:tabs>
        <w:ind w:left="2880" w:hanging="360"/>
      </w:pPr>
      <w:rPr>
        <w:rFonts w:ascii="Arial" w:hAnsi="Arial" w:hint="default"/>
      </w:rPr>
    </w:lvl>
    <w:lvl w:ilvl="4" w:tplc="A5AC464C" w:tentative="1">
      <w:start w:val="1"/>
      <w:numFmt w:val="bullet"/>
      <w:lvlText w:val="•"/>
      <w:lvlJc w:val="left"/>
      <w:pPr>
        <w:tabs>
          <w:tab w:val="num" w:pos="3600"/>
        </w:tabs>
        <w:ind w:left="3600" w:hanging="360"/>
      </w:pPr>
      <w:rPr>
        <w:rFonts w:ascii="Arial" w:hAnsi="Arial" w:hint="default"/>
      </w:rPr>
    </w:lvl>
    <w:lvl w:ilvl="5" w:tplc="2682CB84" w:tentative="1">
      <w:start w:val="1"/>
      <w:numFmt w:val="bullet"/>
      <w:lvlText w:val="•"/>
      <w:lvlJc w:val="left"/>
      <w:pPr>
        <w:tabs>
          <w:tab w:val="num" w:pos="4320"/>
        </w:tabs>
        <w:ind w:left="4320" w:hanging="360"/>
      </w:pPr>
      <w:rPr>
        <w:rFonts w:ascii="Arial" w:hAnsi="Arial" w:hint="default"/>
      </w:rPr>
    </w:lvl>
    <w:lvl w:ilvl="6" w:tplc="287C8FBC" w:tentative="1">
      <w:start w:val="1"/>
      <w:numFmt w:val="bullet"/>
      <w:lvlText w:val="•"/>
      <w:lvlJc w:val="left"/>
      <w:pPr>
        <w:tabs>
          <w:tab w:val="num" w:pos="5040"/>
        </w:tabs>
        <w:ind w:left="5040" w:hanging="360"/>
      </w:pPr>
      <w:rPr>
        <w:rFonts w:ascii="Arial" w:hAnsi="Arial" w:hint="default"/>
      </w:rPr>
    </w:lvl>
    <w:lvl w:ilvl="7" w:tplc="B2785C3A" w:tentative="1">
      <w:start w:val="1"/>
      <w:numFmt w:val="bullet"/>
      <w:lvlText w:val="•"/>
      <w:lvlJc w:val="left"/>
      <w:pPr>
        <w:tabs>
          <w:tab w:val="num" w:pos="5760"/>
        </w:tabs>
        <w:ind w:left="5760" w:hanging="360"/>
      </w:pPr>
      <w:rPr>
        <w:rFonts w:ascii="Arial" w:hAnsi="Arial" w:hint="default"/>
      </w:rPr>
    </w:lvl>
    <w:lvl w:ilvl="8" w:tplc="91A280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BD29BF"/>
    <w:multiLevelType w:val="hybridMultilevel"/>
    <w:tmpl w:val="8CBCA76A"/>
    <w:lvl w:ilvl="0" w:tplc="054A357C">
      <w:start w:val="1"/>
      <w:numFmt w:val="bullet"/>
      <w:lvlText w:val="•"/>
      <w:lvlJc w:val="left"/>
      <w:pPr>
        <w:tabs>
          <w:tab w:val="num" w:pos="720"/>
        </w:tabs>
        <w:ind w:left="720" w:hanging="360"/>
      </w:pPr>
      <w:rPr>
        <w:rFonts w:ascii="Arial" w:hAnsi="Arial" w:hint="default"/>
      </w:rPr>
    </w:lvl>
    <w:lvl w:ilvl="1" w:tplc="2098F264">
      <w:start w:val="63"/>
      <w:numFmt w:val="bullet"/>
      <w:lvlText w:val="•"/>
      <w:lvlJc w:val="left"/>
      <w:pPr>
        <w:tabs>
          <w:tab w:val="num" w:pos="1440"/>
        </w:tabs>
        <w:ind w:left="1440" w:hanging="360"/>
      </w:pPr>
      <w:rPr>
        <w:rFonts w:ascii="Arial" w:hAnsi="Arial" w:hint="default"/>
      </w:rPr>
    </w:lvl>
    <w:lvl w:ilvl="2" w:tplc="7B1C76C6" w:tentative="1">
      <w:start w:val="1"/>
      <w:numFmt w:val="bullet"/>
      <w:lvlText w:val="•"/>
      <w:lvlJc w:val="left"/>
      <w:pPr>
        <w:tabs>
          <w:tab w:val="num" w:pos="2160"/>
        </w:tabs>
        <w:ind w:left="2160" w:hanging="360"/>
      </w:pPr>
      <w:rPr>
        <w:rFonts w:ascii="Arial" w:hAnsi="Arial" w:hint="default"/>
      </w:rPr>
    </w:lvl>
    <w:lvl w:ilvl="3" w:tplc="29B68158" w:tentative="1">
      <w:start w:val="1"/>
      <w:numFmt w:val="bullet"/>
      <w:lvlText w:val="•"/>
      <w:lvlJc w:val="left"/>
      <w:pPr>
        <w:tabs>
          <w:tab w:val="num" w:pos="2880"/>
        </w:tabs>
        <w:ind w:left="2880" w:hanging="360"/>
      </w:pPr>
      <w:rPr>
        <w:rFonts w:ascii="Arial" w:hAnsi="Arial" w:hint="default"/>
      </w:rPr>
    </w:lvl>
    <w:lvl w:ilvl="4" w:tplc="7ACE9260" w:tentative="1">
      <w:start w:val="1"/>
      <w:numFmt w:val="bullet"/>
      <w:lvlText w:val="•"/>
      <w:lvlJc w:val="left"/>
      <w:pPr>
        <w:tabs>
          <w:tab w:val="num" w:pos="3600"/>
        </w:tabs>
        <w:ind w:left="3600" w:hanging="360"/>
      </w:pPr>
      <w:rPr>
        <w:rFonts w:ascii="Arial" w:hAnsi="Arial" w:hint="default"/>
      </w:rPr>
    </w:lvl>
    <w:lvl w:ilvl="5" w:tplc="16D2E3D8" w:tentative="1">
      <w:start w:val="1"/>
      <w:numFmt w:val="bullet"/>
      <w:lvlText w:val="•"/>
      <w:lvlJc w:val="left"/>
      <w:pPr>
        <w:tabs>
          <w:tab w:val="num" w:pos="4320"/>
        </w:tabs>
        <w:ind w:left="4320" w:hanging="360"/>
      </w:pPr>
      <w:rPr>
        <w:rFonts w:ascii="Arial" w:hAnsi="Arial" w:hint="default"/>
      </w:rPr>
    </w:lvl>
    <w:lvl w:ilvl="6" w:tplc="663C6512" w:tentative="1">
      <w:start w:val="1"/>
      <w:numFmt w:val="bullet"/>
      <w:lvlText w:val="•"/>
      <w:lvlJc w:val="left"/>
      <w:pPr>
        <w:tabs>
          <w:tab w:val="num" w:pos="5040"/>
        </w:tabs>
        <w:ind w:left="5040" w:hanging="360"/>
      </w:pPr>
      <w:rPr>
        <w:rFonts w:ascii="Arial" w:hAnsi="Arial" w:hint="default"/>
      </w:rPr>
    </w:lvl>
    <w:lvl w:ilvl="7" w:tplc="FB2EBBF0" w:tentative="1">
      <w:start w:val="1"/>
      <w:numFmt w:val="bullet"/>
      <w:lvlText w:val="•"/>
      <w:lvlJc w:val="left"/>
      <w:pPr>
        <w:tabs>
          <w:tab w:val="num" w:pos="5760"/>
        </w:tabs>
        <w:ind w:left="5760" w:hanging="360"/>
      </w:pPr>
      <w:rPr>
        <w:rFonts w:ascii="Arial" w:hAnsi="Arial" w:hint="default"/>
      </w:rPr>
    </w:lvl>
    <w:lvl w:ilvl="8" w:tplc="7222E5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1D7B96"/>
    <w:multiLevelType w:val="hybridMultilevel"/>
    <w:tmpl w:val="ACACE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240B88"/>
    <w:multiLevelType w:val="hybridMultilevel"/>
    <w:tmpl w:val="A09AA0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5C6F7E"/>
    <w:multiLevelType w:val="hybridMultilevel"/>
    <w:tmpl w:val="2F7E8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F0D06"/>
    <w:multiLevelType w:val="hybridMultilevel"/>
    <w:tmpl w:val="AE7C78B2"/>
    <w:lvl w:ilvl="0" w:tplc="EA7C1D44">
      <w:start w:val="1"/>
      <w:numFmt w:val="bullet"/>
      <w:lvlText w:val="•"/>
      <w:lvlJc w:val="left"/>
      <w:pPr>
        <w:tabs>
          <w:tab w:val="num" w:pos="720"/>
        </w:tabs>
        <w:ind w:left="720" w:hanging="360"/>
      </w:pPr>
      <w:rPr>
        <w:rFonts w:ascii="Times New Roman" w:hAnsi="Times New Roman" w:hint="default"/>
      </w:rPr>
    </w:lvl>
    <w:lvl w:ilvl="1" w:tplc="08EE090E" w:tentative="1">
      <w:start w:val="1"/>
      <w:numFmt w:val="bullet"/>
      <w:lvlText w:val="•"/>
      <w:lvlJc w:val="left"/>
      <w:pPr>
        <w:tabs>
          <w:tab w:val="num" w:pos="1440"/>
        </w:tabs>
        <w:ind w:left="1440" w:hanging="360"/>
      </w:pPr>
      <w:rPr>
        <w:rFonts w:ascii="Times New Roman" w:hAnsi="Times New Roman" w:hint="default"/>
      </w:rPr>
    </w:lvl>
    <w:lvl w:ilvl="2" w:tplc="AFE21C12" w:tentative="1">
      <w:start w:val="1"/>
      <w:numFmt w:val="bullet"/>
      <w:lvlText w:val="•"/>
      <w:lvlJc w:val="left"/>
      <w:pPr>
        <w:tabs>
          <w:tab w:val="num" w:pos="2160"/>
        </w:tabs>
        <w:ind w:left="2160" w:hanging="360"/>
      </w:pPr>
      <w:rPr>
        <w:rFonts w:ascii="Times New Roman" w:hAnsi="Times New Roman" w:hint="default"/>
      </w:rPr>
    </w:lvl>
    <w:lvl w:ilvl="3" w:tplc="6786FF60" w:tentative="1">
      <w:start w:val="1"/>
      <w:numFmt w:val="bullet"/>
      <w:lvlText w:val="•"/>
      <w:lvlJc w:val="left"/>
      <w:pPr>
        <w:tabs>
          <w:tab w:val="num" w:pos="2880"/>
        </w:tabs>
        <w:ind w:left="2880" w:hanging="360"/>
      </w:pPr>
      <w:rPr>
        <w:rFonts w:ascii="Times New Roman" w:hAnsi="Times New Roman" w:hint="default"/>
      </w:rPr>
    </w:lvl>
    <w:lvl w:ilvl="4" w:tplc="A54CFD38" w:tentative="1">
      <w:start w:val="1"/>
      <w:numFmt w:val="bullet"/>
      <w:lvlText w:val="•"/>
      <w:lvlJc w:val="left"/>
      <w:pPr>
        <w:tabs>
          <w:tab w:val="num" w:pos="3600"/>
        </w:tabs>
        <w:ind w:left="3600" w:hanging="360"/>
      </w:pPr>
      <w:rPr>
        <w:rFonts w:ascii="Times New Roman" w:hAnsi="Times New Roman" w:hint="default"/>
      </w:rPr>
    </w:lvl>
    <w:lvl w:ilvl="5" w:tplc="DB3AE74E" w:tentative="1">
      <w:start w:val="1"/>
      <w:numFmt w:val="bullet"/>
      <w:lvlText w:val="•"/>
      <w:lvlJc w:val="left"/>
      <w:pPr>
        <w:tabs>
          <w:tab w:val="num" w:pos="4320"/>
        </w:tabs>
        <w:ind w:left="4320" w:hanging="360"/>
      </w:pPr>
      <w:rPr>
        <w:rFonts w:ascii="Times New Roman" w:hAnsi="Times New Roman" w:hint="default"/>
      </w:rPr>
    </w:lvl>
    <w:lvl w:ilvl="6" w:tplc="2A62726E" w:tentative="1">
      <w:start w:val="1"/>
      <w:numFmt w:val="bullet"/>
      <w:lvlText w:val="•"/>
      <w:lvlJc w:val="left"/>
      <w:pPr>
        <w:tabs>
          <w:tab w:val="num" w:pos="5040"/>
        </w:tabs>
        <w:ind w:left="5040" w:hanging="360"/>
      </w:pPr>
      <w:rPr>
        <w:rFonts w:ascii="Times New Roman" w:hAnsi="Times New Roman" w:hint="default"/>
      </w:rPr>
    </w:lvl>
    <w:lvl w:ilvl="7" w:tplc="40882F84" w:tentative="1">
      <w:start w:val="1"/>
      <w:numFmt w:val="bullet"/>
      <w:lvlText w:val="•"/>
      <w:lvlJc w:val="left"/>
      <w:pPr>
        <w:tabs>
          <w:tab w:val="num" w:pos="5760"/>
        </w:tabs>
        <w:ind w:left="5760" w:hanging="360"/>
      </w:pPr>
      <w:rPr>
        <w:rFonts w:ascii="Times New Roman" w:hAnsi="Times New Roman" w:hint="default"/>
      </w:rPr>
    </w:lvl>
    <w:lvl w:ilvl="8" w:tplc="4F5622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E45223"/>
    <w:multiLevelType w:val="hybridMultilevel"/>
    <w:tmpl w:val="7BD62C8A"/>
    <w:lvl w:ilvl="0" w:tplc="22B03B00">
      <w:start w:val="1"/>
      <w:numFmt w:val="bullet"/>
      <w:lvlText w:val="•"/>
      <w:lvlJc w:val="left"/>
      <w:pPr>
        <w:tabs>
          <w:tab w:val="num" w:pos="720"/>
        </w:tabs>
        <w:ind w:left="720" w:hanging="360"/>
      </w:pPr>
      <w:rPr>
        <w:rFonts w:ascii="Arial" w:hAnsi="Arial" w:hint="default"/>
      </w:rPr>
    </w:lvl>
    <w:lvl w:ilvl="1" w:tplc="C0BEDDAA" w:tentative="1">
      <w:start w:val="1"/>
      <w:numFmt w:val="bullet"/>
      <w:lvlText w:val="•"/>
      <w:lvlJc w:val="left"/>
      <w:pPr>
        <w:tabs>
          <w:tab w:val="num" w:pos="1440"/>
        </w:tabs>
        <w:ind w:left="1440" w:hanging="360"/>
      </w:pPr>
      <w:rPr>
        <w:rFonts w:ascii="Arial" w:hAnsi="Arial" w:hint="default"/>
      </w:rPr>
    </w:lvl>
    <w:lvl w:ilvl="2" w:tplc="49C6A528" w:tentative="1">
      <w:start w:val="1"/>
      <w:numFmt w:val="bullet"/>
      <w:lvlText w:val="•"/>
      <w:lvlJc w:val="left"/>
      <w:pPr>
        <w:tabs>
          <w:tab w:val="num" w:pos="2160"/>
        </w:tabs>
        <w:ind w:left="2160" w:hanging="360"/>
      </w:pPr>
      <w:rPr>
        <w:rFonts w:ascii="Arial" w:hAnsi="Arial" w:hint="default"/>
      </w:rPr>
    </w:lvl>
    <w:lvl w:ilvl="3" w:tplc="8BD27636" w:tentative="1">
      <w:start w:val="1"/>
      <w:numFmt w:val="bullet"/>
      <w:lvlText w:val="•"/>
      <w:lvlJc w:val="left"/>
      <w:pPr>
        <w:tabs>
          <w:tab w:val="num" w:pos="2880"/>
        </w:tabs>
        <w:ind w:left="2880" w:hanging="360"/>
      </w:pPr>
      <w:rPr>
        <w:rFonts w:ascii="Arial" w:hAnsi="Arial" w:hint="default"/>
      </w:rPr>
    </w:lvl>
    <w:lvl w:ilvl="4" w:tplc="91D299CE" w:tentative="1">
      <w:start w:val="1"/>
      <w:numFmt w:val="bullet"/>
      <w:lvlText w:val="•"/>
      <w:lvlJc w:val="left"/>
      <w:pPr>
        <w:tabs>
          <w:tab w:val="num" w:pos="3600"/>
        </w:tabs>
        <w:ind w:left="3600" w:hanging="360"/>
      </w:pPr>
      <w:rPr>
        <w:rFonts w:ascii="Arial" w:hAnsi="Arial" w:hint="default"/>
      </w:rPr>
    </w:lvl>
    <w:lvl w:ilvl="5" w:tplc="0DBE994E" w:tentative="1">
      <w:start w:val="1"/>
      <w:numFmt w:val="bullet"/>
      <w:lvlText w:val="•"/>
      <w:lvlJc w:val="left"/>
      <w:pPr>
        <w:tabs>
          <w:tab w:val="num" w:pos="4320"/>
        </w:tabs>
        <w:ind w:left="4320" w:hanging="360"/>
      </w:pPr>
      <w:rPr>
        <w:rFonts w:ascii="Arial" w:hAnsi="Arial" w:hint="default"/>
      </w:rPr>
    </w:lvl>
    <w:lvl w:ilvl="6" w:tplc="B824C814" w:tentative="1">
      <w:start w:val="1"/>
      <w:numFmt w:val="bullet"/>
      <w:lvlText w:val="•"/>
      <w:lvlJc w:val="left"/>
      <w:pPr>
        <w:tabs>
          <w:tab w:val="num" w:pos="5040"/>
        </w:tabs>
        <w:ind w:left="5040" w:hanging="360"/>
      </w:pPr>
      <w:rPr>
        <w:rFonts w:ascii="Arial" w:hAnsi="Arial" w:hint="default"/>
      </w:rPr>
    </w:lvl>
    <w:lvl w:ilvl="7" w:tplc="44804A98" w:tentative="1">
      <w:start w:val="1"/>
      <w:numFmt w:val="bullet"/>
      <w:lvlText w:val="•"/>
      <w:lvlJc w:val="left"/>
      <w:pPr>
        <w:tabs>
          <w:tab w:val="num" w:pos="5760"/>
        </w:tabs>
        <w:ind w:left="5760" w:hanging="360"/>
      </w:pPr>
      <w:rPr>
        <w:rFonts w:ascii="Arial" w:hAnsi="Arial" w:hint="default"/>
      </w:rPr>
    </w:lvl>
    <w:lvl w:ilvl="8" w:tplc="2BF6EB9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0"/>
  </w:num>
  <w:num w:numId="3">
    <w:abstractNumId w:val="13"/>
  </w:num>
  <w:num w:numId="4">
    <w:abstractNumId w:val="20"/>
  </w:num>
  <w:num w:numId="5">
    <w:abstractNumId w:val="3"/>
  </w:num>
  <w:num w:numId="6">
    <w:abstractNumId w:val="8"/>
  </w:num>
  <w:num w:numId="7">
    <w:abstractNumId w:val="1"/>
  </w:num>
  <w:num w:numId="8">
    <w:abstractNumId w:val="19"/>
  </w:num>
  <w:num w:numId="9">
    <w:abstractNumId w:val="11"/>
  </w:num>
  <w:num w:numId="10">
    <w:abstractNumId w:val="18"/>
  </w:num>
  <w:num w:numId="11">
    <w:abstractNumId w:val="9"/>
  </w:num>
  <w:num w:numId="12">
    <w:abstractNumId w:val="4"/>
  </w:num>
  <w:num w:numId="13">
    <w:abstractNumId w:val="14"/>
  </w:num>
  <w:num w:numId="14">
    <w:abstractNumId w:val="21"/>
  </w:num>
  <w:num w:numId="15">
    <w:abstractNumId w:val="2"/>
  </w:num>
  <w:num w:numId="16">
    <w:abstractNumId w:val="7"/>
  </w:num>
  <w:num w:numId="17">
    <w:abstractNumId w:val="0"/>
  </w:num>
  <w:num w:numId="18">
    <w:abstractNumId w:val="22"/>
  </w:num>
  <w:num w:numId="19">
    <w:abstractNumId w:val="16"/>
  </w:num>
  <w:num w:numId="20">
    <w:abstractNumId w:val="5"/>
  </w:num>
  <w:num w:numId="21">
    <w:abstractNumId w:val="1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97"/>
    <w:rsid w:val="0000235C"/>
    <w:rsid w:val="00014ED2"/>
    <w:rsid w:val="00042914"/>
    <w:rsid w:val="00085AE0"/>
    <w:rsid w:val="000A367F"/>
    <w:rsid w:val="000D2D9C"/>
    <w:rsid w:val="000D4378"/>
    <w:rsid w:val="000D44F3"/>
    <w:rsid w:val="00140406"/>
    <w:rsid w:val="00155D71"/>
    <w:rsid w:val="001C2FA1"/>
    <w:rsid w:val="001C3C8A"/>
    <w:rsid w:val="002243ED"/>
    <w:rsid w:val="0028783B"/>
    <w:rsid w:val="002A4E1A"/>
    <w:rsid w:val="002A5D97"/>
    <w:rsid w:val="002B05A9"/>
    <w:rsid w:val="002E3FDC"/>
    <w:rsid w:val="003155CE"/>
    <w:rsid w:val="003405B7"/>
    <w:rsid w:val="00342876"/>
    <w:rsid w:val="003872D1"/>
    <w:rsid w:val="003E3580"/>
    <w:rsid w:val="004C7432"/>
    <w:rsid w:val="005414A1"/>
    <w:rsid w:val="0054354D"/>
    <w:rsid w:val="005459DC"/>
    <w:rsid w:val="005532E2"/>
    <w:rsid w:val="005863D6"/>
    <w:rsid w:val="00616C68"/>
    <w:rsid w:val="006301EB"/>
    <w:rsid w:val="006824EB"/>
    <w:rsid w:val="006E2847"/>
    <w:rsid w:val="0072000C"/>
    <w:rsid w:val="007227C0"/>
    <w:rsid w:val="007317D1"/>
    <w:rsid w:val="00791869"/>
    <w:rsid w:val="00813E4C"/>
    <w:rsid w:val="008909F2"/>
    <w:rsid w:val="008B2888"/>
    <w:rsid w:val="009067D0"/>
    <w:rsid w:val="00914EC6"/>
    <w:rsid w:val="00934002"/>
    <w:rsid w:val="00952E7C"/>
    <w:rsid w:val="00967B8E"/>
    <w:rsid w:val="00994B0C"/>
    <w:rsid w:val="009F08BA"/>
    <w:rsid w:val="009F6115"/>
    <w:rsid w:val="00A01147"/>
    <w:rsid w:val="00A06E42"/>
    <w:rsid w:val="00AB4DFD"/>
    <w:rsid w:val="00AE42B2"/>
    <w:rsid w:val="00AE5171"/>
    <w:rsid w:val="00B75C3D"/>
    <w:rsid w:val="00BC2739"/>
    <w:rsid w:val="00BC3136"/>
    <w:rsid w:val="00C118FE"/>
    <w:rsid w:val="00C425B3"/>
    <w:rsid w:val="00C52416"/>
    <w:rsid w:val="00C73BC5"/>
    <w:rsid w:val="00CC7D4D"/>
    <w:rsid w:val="00CD18D0"/>
    <w:rsid w:val="00D142E4"/>
    <w:rsid w:val="00D74B68"/>
    <w:rsid w:val="00D852E7"/>
    <w:rsid w:val="00DB554B"/>
    <w:rsid w:val="00DE40F7"/>
    <w:rsid w:val="00E065DE"/>
    <w:rsid w:val="00E51F3E"/>
    <w:rsid w:val="00E72883"/>
    <w:rsid w:val="00EA0F9D"/>
    <w:rsid w:val="00EB20BE"/>
    <w:rsid w:val="00EB3F38"/>
    <w:rsid w:val="00EF5606"/>
    <w:rsid w:val="00F155D4"/>
    <w:rsid w:val="00F32F00"/>
    <w:rsid w:val="00F461E1"/>
    <w:rsid w:val="00FC75A3"/>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C5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72000C"/>
    <w:pPr>
      <w:spacing w:before="100" w:beforeAutospacing="1" w:after="100" w:afterAutospacing="1"/>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DC"/>
    <w:pPr>
      <w:ind w:left="720"/>
      <w:contextualSpacing/>
    </w:pPr>
  </w:style>
  <w:style w:type="paragraph" w:styleId="Header">
    <w:name w:val="header"/>
    <w:basedOn w:val="Normal"/>
    <w:link w:val="HeaderChar"/>
    <w:uiPriority w:val="99"/>
    <w:unhideWhenUsed/>
    <w:rsid w:val="00EB3F38"/>
    <w:pPr>
      <w:tabs>
        <w:tab w:val="center" w:pos="4680"/>
        <w:tab w:val="right" w:pos="9360"/>
      </w:tabs>
    </w:pPr>
  </w:style>
  <w:style w:type="character" w:customStyle="1" w:styleId="HeaderChar">
    <w:name w:val="Header Char"/>
    <w:basedOn w:val="DefaultParagraphFont"/>
    <w:link w:val="Header"/>
    <w:uiPriority w:val="99"/>
    <w:rsid w:val="00EB3F38"/>
  </w:style>
  <w:style w:type="paragraph" w:styleId="Footer">
    <w:name w:val="footer"/>
    <w:basedOn w:val="Normal"/>
    <w:link w:val="FooterChar"/>
    <w:uiPriority w:val="99"/>
    <w:unhideWhenUsed/>
    <w:rsid w:val="00EB3F38"/>
    <w:pPr>
      <w:tabs>
        <w:tab w:val="center" w:pos="4680"/>
        <w:tab w:val="right" w:pos="9360"/>
      </w:tabs>
    </w:pPr>
  </w:style>
  <w:style w:type="character" w:customStyle="1" w:styleId="FooterChar">
    <w:name w:val="Footer Char"/>
    <w:basedOn w:val="DefaultParagraphFont"/>
    <w:link w:val="Footer"/>
    <w:uiPriority w:val="99"/>
    <w:rsid w:val="00EB3F38"/>
  </w:style>
  <w:style w:type="character" w:customStyle="1" w:styleId="Heading2Char">
    <w:name w:val="Heading 2 Char"/>
    <w:basedOn w:val="DefaultParagraphFont"/>
    <w:link w:val="Heading2"/>
    <w:uiPriority w:val="9"/>
    <w:rsid w:val="0072000C"/>
    <w:rPr>
      <w:rFonts w:ascii="Times New Roman" w:eastAsia="Times New Roman" w:hAnsi="Times New Roman" w:cs="Times New Roman"/>
      <w:b/>
      <w:bCs/>
      <w:sz w:val="36"/>
      <w:szCs w:val="36"/>
      <w:lang w:val="ro-RO" w:eastAsia="ro-RO"/>
    </w:rPr>
  </w:style>
  <w:style w:type="paragraph" w:styleId="NormalWeb">
    <w:name w:val="Normal (Web)"/>
    <w:basedOn w:val="Normal"/>
    <w:uiPriority w:val="99"/>
    <w:semiHidden/>
    <w:unhideWhenUsed/>
    <w:rsid w:val="0072000C"/>
    <w:pPr>
      <w:spacing w:before="100" w:beforeAutospacing="1" w:after="100" w:afterAutospacing="1"/>
    </w:pPr>
    <w:rPr>
      <w:rFonts w:ascii="Times New Roman" w:hAnsi="Times New Roman"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130">
      <w:bodyDiv w:val="1"/>
      <w:marLeft w:val="0"/>
      <w:marRight w:val="0"/>
      <w:marTop w:val="0"/>
      <w:marBottom w:val="0"/>
      <w:divBdr>
        <w:top w:val="none" w:sz="0" w:space="0" w:color="auto"/>
        <w:left w:val="none" w:sz="0" w:space="0" w:color="auto"/>
        <w:bottom w:val="none" w:sz="0" w:space="0" w:color="auto"/>
        <w:right w:val="none" w:sz="0" w:space="0" w:color="auto"/>
      </w:divBdr>
    </w:div>
    <w:div w:id="364445902">
      <w:bodyDiv w:val="1"/>
      <w:marLeft w:val="0"/>
      <w:marRight w:val="0"/>
      <w:marTop w:val="0"/>
      <w:marBottom w:val="0"/>
      <w:divBdr>
        <w:top w:val="none" w:sz="0" w:space="0" w:color="auto"/>
        <w:left w:val="none" w:sz="0" w:space="0" w:color="auto"/>
        <w:bottom w:val="none" w:sz="0" w:space="0" w:color="auto"/>
        <w:right w:val="none" w:sz="0" w:space="0" w:color="auto"/>
      </w:divBdr>
      <w:divsChild>
        <w:div w:id="184289862">
          <w:marLeft w:val="360"/>
          <w:marRight w:val="0"/>
          <w:marTop w:val="200"/>
          <w:marBottom w:val="0"/>
          <w:divBdr>
            <w:top w:val="none" w:sz="0" w:space="0" w:color="auto"/>
            <w:left w:val="none" w:sz="0" w:space="0" w:color="auto"/>
            <w:bottom w:val="none" w:sz="0" w:space="0" w:color="auto"/>
            <w:right w:val="none" w:sz="0" w:space="0" w:color="auto"/>
          </w:divBdr>
        </w:div>
        <w:div w:id="650135700">
          <w:marLeft w:val="360"/>
          <w:marRight w:val="0"/>
          <w:marTop w:val="200"/>
          <w:marBottom w:val="0"/>
          <w:divBdr>
            <w:top w:val="none" w:sz="0" w:space="0" w:color="auto"/>
            <w:left w:val="none" w:sz="0" w:space="0" w:color="auto"/>
            <w:bottom w:val="none" w:sz="0" w:space="0" w:color="auto"/>
            <w:right w:val="none" w:sz="0" w:space="0" w:color="auto"/>
          </w:divBdr>
        </w:div>
        <w:div w:id="1594126458">
          <w:marLeft w:val="360"/>
          <w:marRight w:val="0"/>
          <w:marTop w:val="200"/>
          <w:marBottom w:val="0"/>
          <w:divBdr>
            <w:top w:val="none" w:sz="0" w:space="0" w:color="auto"/>
            <w:left w:val="none" w:sz="0" w:space="0" w:color="auto"/>
            <w:bottom w:val="none" w:sz="0" w:space="0" w:color="auto"/>
            <w:right w:val="none" w:sz="0" w:space="0" w:color="auto"/>
          </w:divBdr>
        </w:div>
        <w:div w:id="1816991878">
          <w:marLeft w:val="360"/>
          <w:marRight w:val="0"/>
          <w:marTop w:val="200"/>
          <w:marBottom w:val="0"/>
          <w:divBdr>
            <w:top w:val="none" w:sz="0" w:space="0" w:color="auto"/>
            <w:left w:val="none" w:sz="0" w:space="0" w:color="auto"/>
            <w:bottom w:val="none" w:sz="0" w:space="0" w:color="auto"/>
            <w:right w:val="none" w:sz="0" w:space="0" w:color="auto"/>
          </w:divBdr>
        </w:div>
        <w:div w:id="1978606575">
          <w:marLeft w:val="360"/>
          <w:marRight w:val="0"/>
          <w:marTop w:val="200"/>
          <w:marBottom w:val="0"/>
          <w:divBdr>
            <w:top w:val="none" w:sz="0" w:space="0" w:color="auto"/>
            <w:left w:val="none" w:sz="0" w:space="0" w:color="auto"/>
            <w:bottom w:val="none" w:sz="0" w:space="0" w:color="auto"/>
            <w:right w:val="none" w:sz="0" w:space="0" w:color="auto"/>
          </w:divBdr>
        </w:div>
      </w:divsChild>
    </w:div>
    <w:div w:id="420564415">
      <w:bodyDiv w:val="1"/>
      <w:marLeft w:val="0"/>
      <w:marRight w:val="0"/>
      <w:marTop w:val="0"/>
      <w:marBottom w:val="0"/>
      <w:divBdr>
        <w:top w:val="none" w:sz="0" w:space="0" w:color="auto"/>
        <w:left w:val="none" w:sz="0" w:space="0" w:color="auto"/>
        <w:bottom w:val="none" w:sz="0" w:space="0" w:color="auto"/>
        <w:right w:val="none" w:sz="0" w:space="0" w:color="auto"/>
      </w:divBdr>
      <w:divsChild>
        <w:div w:id="1541895154">
          <w:marLeft w:val="360"/>
          <w:marRight w:val="0"/>
          <w:marTop w:val="200"/>
          <w:marBottom w:val="0"/>
          <w:divBdr>
            <w:top w:val="none" w:sz="0" w:space="0" w:color="auto"/>
            <w:left w:val="none" w:sz="0" w:space="0" w:color="auto"/>
            <w:bottom w:val="none" w:sz="0" w:space="0" w:color="auto"/>
            <w:right w:val="none" w:sz="0" w:space="0" w:color="auto"/>
          </w:divBdr>
        </w:div>
        <w:div w:id="1342665059">
          <w:marLeft w:val="360"/>
          <w:marRight w:val="0"/>
          <w:marTop w:val="200"/>
          <w:marBottom w:val="0"/>
          <w:divBdr>
            <w:top w:val="none" w:sz="0" w:space="0" w:color="auto"/>
            <w:left w:val="none" w:sz="0" w:space="0" w:color="auto"/>
            <w:bottom w:val="none" w:sz="0" w:space="0" w:color="auto"/>
            <w:right w:val="none" w:sz="0" w:space="0" w:color="auto"/>
          </w:divBdr>
        </w:div>
        <w:div w:id="952441477">
          <w:marLeft w:val="360"/>
          <w:marRight w:val="0"/>
          <w:marTop w:val="200"/>
          <w:marBottom w:val="0"/>
          <w:divBdr>
            <w:top w:val="none" w:sz="0" w:space="0" w:color="auto"/>
            <w:left w:val="none" w:sz="0" w:space="0" w:color="auto"/>
            <w:bottom w:val="none" w:sz="0" w:space="0" w:color="auto"/>
            <w:right w:val="none" w:sz="0" w:space="0" w:color="auto"/>
          </w:divBdr>
        </w:div>
        <w:div w:id="1153642025">
          <w:marLeft w:val="360"/>
          <w:marRight w:val="0"/>
          <w:marTop w:val="200"/>
          <w:marBottom w:val="0"/>
          <w:divBdr>
            <w:top w:val="none" w:sz="0" w:space="0" w:color="auto"/>
            <w:left w:val="none" w:sz="0" w:space="0" w:color="auto"/>
            <w:bottom w:val="none" w:sz="0" w:space="0" w:color="auto"/>
            <w:right w:val="none" w:sz="0" w:space="0" w:color="auto"/>
          </w:divBdr>
        </w:div>
        <w:div w:id="818036052">
          <w:marLeft w:val="1080"/>
          <w:marRight w:val="0"/>
          <w:marTop w:val="100"/>
          <w:marBottom w:val="0"/>
          <w:divBdr>
            <w:top w:val="none" w:sz="0" w:space="0" w:color="auto"/>
            <w:left w:val="none" w:sz="0" w:space="0" w:color="auto"/>
            <w:bottom w:val="none" w:sz="0" w:space="0" w:color="auto"/>
            <w:right w:val="none" w:sz="0" w:space="0" w:color="auto"/>
          </w:divBdr>
        </w:div>
        <w:div w:id="1673723977">
          <w:marLeft w:val="1080"/>
          <w:marRight w:val="0"/>
          <w:marTop w:val="100"/>
          <w:marBottom w:val="0"/>
          <w:divBdr>
            <w:top w:val="none" w:sz="0" w:space="0" w:color="auto"/>
            <w:left w:val="none" w:sz="0" w:space="0" w:color="auto"/>
            <w:bottom w:val="none" w:sz="0" w:space="0" w:color="auto"/>
            <w:right w:val="none" w:sz="0" w:space="0" w:color="auto"/>
          </w:divBdr>
        </w:div>
        <w:div w:id="1169557783">
          <w:marLeft w:val="1080"/>
          <w:marRight w:val="0"/>
          <w:marTop w:val="100"/>
          <w:marBottom w:val="0"/>
          <w:divBdr>
            <w:top w:val="none" w:sz="0" w:space="0" w:color="auto"/>
            <w:left w:val="none" w:sz="0" w:space="0" w:color="auto"/>
            <w:bottom w:val="none" w:sz="0" w:space="0" w:color="auto"/>
            <w:right w:val="none" w:sz="0" w:space="0" w:color="auto"/>
          </w:divBdr>
        </w:div>
        <w:div w:id="2109496770">
          <w:marLeft w:val="1800"/>
          <w:marRight w:val="0"/>
          <w:marTop w:val="100"/>
          <w:marBottom w:val="0"/>
          <w:divBdr>
            <w:top w:val="none" w:sz="0" w:space="0" w:color="auto"/>
            <w:left w:val="none" w:sz="0" w:space="0" w:color="auto"/>
            <w:bottom w:val="none" w:sz="0" w:space="0" w:color="auto"/>
            <w:right w:val="none" w:sz="0" w:space="0" w:color="auto"/>
          </w:divBdr>
        </w:div>
        <w:div w:id="179515112">
          <w:marLeft w:val="1800"/>
          <w:marRight w:val="0"/>
          <w:marTop w:val="100"/>
          <w:marBottom w:val="0"/>
          <w:divBdr>
            <w:top w:val="none" w:sz="0" w:space="0" w:color="auto"/>
            <w:left w:val="none" w:sz="0" w:space="0" w:color="auto"/>
            <w:bottom w:val="none" w:sz="0" w:space="0" w:color="auto"/>
            <w:right w:val="none" w:sz="0" w:space="0" w:color="auto"/>
          </w:divBdr>
        </w:div>
        <w:div w:id="1700930263">
          <w:marLeft w:val="1800"/>
          <w:marRight w:val="0"/>
          <w:marTop w:val="100"/>
          <w:marBottom w:val="0"/>
          <w:divBdr>
            <w:top w:val="none" w:sz="0" w:space="0" w:color="auto"/>
            <w:left w:val="none" w:sz="0" w:space="0" w:color="auto"/>
            <w:bottom w:val="none" w:sz="0" w:space="0" w:color="auto"/>
            <w:right w:val="none" w:sz="0" w:space="0" w:color="auto"/>
          </w:divBdr>
        </w:div>
      </w:divsChild>
    </w:div>
    <w:div w:id="472137951">
      <w:bodyDiv w:val="1"/>
      <w:marLeft w:val="0"/>
      <w:marRight w:val="0"/>
      <w:marTop w:val="0"/>
      <w:marBottom w:val="0"/>
      <w:divBdr>
        <w:top w:val="none" w:sz="0" w:space="0" w:color="auto"/>
        <w:left w:val="none" w:sz="0" w:space="0" w:color="auto"/>
        <w:bottom w:val="none" w:sz="0" w:space="0" w:color="auto"/>
        <w:right w:val="none" w:sz="0" w:space="0" w:color="auto"/>
      </w:divBdr>
      <w:divsChild>
        <w:div w:id="27414390">
          <w:marLeft w:val="547"/>
          <w:marRight w:val="0"/>
          <w:marTop w:val="0"/>
          <w:marBottom w:val="0"/>
          <w:divBdr>
            <w:top w:val="none" w:sz="0" w:space="0" w:color="auto"/>
            <w:left w:val="none" w:sz="0" w:space="0" w:color="auto"/>
            <w:bottom w:val="none" w:sz="0" w:space="0" w:color="auto"/>
            <w:right w:val="none" w:sz="0" w:space="0" w:color="auto"/>
          </w:divBdr>
        </w:div>
        <w:div w:id="1809281225">
          <w:marLeft w:val="547"/>
          <w:marRight w:val="0"/>
          <w:marTop w:val="0"/>
          <w:marBottom w:val="0"/>
          <w:divBdr>
            <w:top w:val="none" w:sz="0" w:space="0" w:color="auto"/>
            <w:left w:val="none" w:sz="0" w:space="0" w:color="auto"/>
            <w:bottom w:val="none" w:sz="0" w:space="0" w:color="auto"/>
            <w:right w:val="none" w:sz="0" w:space="0" w:color="auto"/>
          </w:divBdr>
        </w:div>
        <w:div w:id="234976657">
          <w:marLeft w:val="547"/>
          <w:marRight w:val="0"/>
          <w:marTop w:val="0"/>
          <w:marBottom w:val="0"/>
          <w:divBdr>
            <w:top w:val="none" w:sz="0" w:space="0" w:color="auto"/>
            <w:left w:val="none" w:sz="0" w:space="0" w:color="auto"/>
            <w:bottom w:val="none" w:sz="0" w:space="0" w:color="auto"/>
            <w:right w:val="none" w:sz="0" w:space="0" w:color="auto"/>
          </w:divBdr>
        </w:div>
        <w:div w:id="715930399">
          <w:marLeft w:val="547"/>
          <w:marRight w:val="0"/>
          <w:marTop w:val="0"/>
          <w:marBottom w:val="0"/>
          <w:divBdr>
            <w:top w:val="none" w:sz="0" w:space="0" w:color="auto"/>
            <w:left w:val="none" w:sz="0" w:space="0" w:color="auto"/>
            <w:bottom w:val="none" w:sz="0" w:space="0" w:color="auto"/>
            <w:right w:val="none" w:sz="0" w:space="0" w:color="auto"/>
          </w:divBdr>
        </w:div>
      </w:divsChild>
    </w:div>
    <w:div w:id="515997288">
      <w:bodyDiv w:val="1"/>
      <w:marLeft w:val="0"/>
      <w:marRight w:val="0"/>
      <w:marTop w:val="0"/>
      <w:marBottom w:val="0"/>
      <w:divBdr>
        <w:top w:val="none" w:sz="0" w:space="0" w:color="auto"/>
        <w:left w:val="none" w:sz="0" w:space="0" w:color="auto"/>
        <w:bottom w:val="none" w:sz="0" w:space="0" w:color="auto"/>
        <w:right w:val="none" w:sz="0" w:space="0" w:color="auto"/>
      </w:divBdr>
      <w:divsChild>
        <w:div w:id="170032655">
          <w:marLeft w:val="360"/>
          <w:marRight w:val="0"/>
          <w:marTop w:val="200"/>
          <w:marBottom w:val="0"/>
          <w:divBdr>
            <w:top w:val="none" w:sz="0" w:space="0" w:color="auto"/>
            <w:left w:val="none" w:sz="0" w:space="0" w:color="auto"/>
            <w:bottom w:val="none" w:sz="0" w:space="0" w:color="auto"/>
            <w:right w:val="none" w:sz="0" w:space="0" w:color="auto"/>
          </w:divBdr>
        </w:div>
        <w:div w:id="1584800191">
          <w:marLeft w:val="360"/>
          <w:marRight w:val="0"/>
          <w:marTop w:val="200"/>
          <w:marBottom w:val="0"/>
          <w:divBdr>
            <w:top w:val="none" w:sz="0" w:space="0" w:color="auto"/>
            <w:left w:val="none" w:sz="0" w:space="0" w:color="auto"/>
            <w:bottom w:val="none" w:sz="0" w:space="0" w:color="auto"/>
            <w:right w:val="none" w:sz="0" w:space="0" w:color="auto"/>
          </w:divBdr>
        </w:div>
        <w:div w:id="1944608324">
          <w:marLeft w:val="360"/>
          <w:marRight w:val="0"/>
          <w:marTop w:val="200"/>
          <w:marBottom w:val="0"/>
          <w:divBdr>
            <w:top w:val="none" w:sz="0" w:space="0" w:color="auto"/>
            <w:left w:val="none" w:sz="0" w:space="0" w:color="auto"/>
            <w:bottom w:val="none" w:sz="0" w:space="0" w:color="auto"/>
            <w:right w:val="none" w:sz="0" w:space="0" w:color="auto"/>
          </w:divBdr>
        </w:div>
        <w:div w:id="1138448551">
          <w:marLeft w:val="360"/>
          <w:marRight w:val="0"/>
          <w:marTop w:val="200"/>
          <w:marBottom w:val="0"/>
          <w:divBdr>
            <w:top w:val="none" w:sz="0" w:space="0" w:color="auto"/>
            <w:left w:val="none" w:sz="0" w:space="0" w:color="auto"/>
            <w:bottom w:val="none" w:sz="0" w:space="0" w:color="auto"/>
            <w:right w:val="none" w:sz="0" w:space="0" w:color="auto"/>
          </w:divBdr>
        </w:div>
      </w:divsChild>
    </w:div>
    <w:div w:id="555162104">
      <w:bodyDiv w:val="1"/>
      <w:marLeft w:val="0"/>
      <w:marRight w:val="0"/>
      <w:marTop w:val="0"/>
      <w:marBottom w:val="0"/>
      <w:divBdr>
        <w:top w:val="none" w:sz="0" w:space="0" w:color="auto"/>
        <w:left w:val="none" w:sz="0" w:space="0" w:color="auto"/>
        <w:bottom w:val="none" w:sz="0" w:space="0" w:color="auto"/>
        <w:right w:val="none" w:sz="0" w:space="0" w:color="auto"/>
      </w:divBdr>
    </w:div>
    <w:div w:id="599215788">
      <w:bodyDiv w:val="1"/>
      <w:marLeft w:val="0"/>
      <w:marRight w:val="0"/>
      <w:marTop w:val="0"/>
      <w:marBottom w:val="0"/>
      <w:divBdr>
        <w:top w:val="none" w:sz="0" w:space="0" w:color="auto"/>
        <w:left w:val="none" w:sz="0" w:space="0" w:color="auto"/>
        <w:bottom w:val="none" w:sz="0" w:space="0" w:color="auto"/>
        <w:right w:val="none" w:sz="0" w:space="0" w:color="auto"/>
      </w:divBdr>
      <w:divsChild>
        <w:div w:id="1133061281">
          <w:marLeft w:val="1080"/>
          <w:marRight w:val="0"/>
          <w:marTop w:val="100"/>
          <w:marBottom w:val="0"/>
          <w:divBdr>
            <w:top w:val="none" w:sz="0" w:space="0" w:color="auto"/>
            <w:left w:val="none" w:sz="0" w:space="0" w:color="auto"/>
            <w:bottom w:val="none" w:sz="0" w:space="0" w:color="auto"/>
            <w:right w:val="none" w:sz="0" w:space="0" w:color="auto"/>
          </w:divBdr>
        </w:div>
        <w:div w:id="1789082894">
          <w:marLeft w:val="1080"/>
          <w:marRight w:val="0"/>
          <w:marTop w:val="100"/>
          <w:marBottom w:val="0"/>
          <w:divBdr>
            <w:top w:val="none" w:sz="0" w:space="0" w:color="auto"/>
            <w:left w:val="none" w:sz="0" w:space="0" w:color="auto"/>
            <w:bottom w:val="none" w:sz="0" w:space="0" w:color="auto"/>
            <w:right w:val="none" w:sz="0" w:space="0" w:color="auto"/>
          </w:divBdr>
        </w:div>
        <w:div w:id="1247299983">
          <w:marLeft w:val="1080"/>
          <w:marRight w:val="0"/>
          <w:marTop w:val="100"/>
          <w:marBottom w:val="0"/>
          <w:divBdr>
            <w:top w:val="none" w:sz="0" w:space="0" w:color="auto"/>
            <w:left w:val="none" w:sz="0" w:space="0" w:color="auto"/>
            <w:bottom w:val="none" w:sz="0" w:space="0" w:color="auto"/>
            <w:right w:val="none" w:sz="0" w:space="0" w:color="auto"/>
          </w:divBdr>
        </w:div>
        <w:div w:id="253439203">
          <w:marLeft w:val="1080"/>
          <w:marRight w:val="0"/>
          <w:marTop w:val="100"/>
          <w:marBottom w:val="0"/>
          <w:divBdr>
            <w:top w:val="none" w:sz="0" w:space="0" w:color="auto"/>
            <w:left w:val="none" w:sz="0" w:space="0" w:color="auto"/>
            <w:bottom w:val="none" w:sz="0" w:space="0" w:color="auto"/>
            <w:right w:val="none" w:sz="0" w:space="0" w:color="auto"/>
          </w:divBdr>
        </w:div>
      </w:divsChild>
    </w:div>
    <w:div w:id="685058172">
      <w:bodyDiv w:val="1"/>
      <w:marLeft w:val="0"/>
      <w:marRight w:val="0"/>
      <w:marTop w:val="0"/>
      <w:marBottom w:val="0"/>
      <w:divBdr>
        <w:top w:val="none" w:sz="0" w:space="0" w:color="auto"/>
        <w:left w:val="none" w:sz="0" w:space="0" w:color="auto"/>
        <w:bottom w:val="none" w:sz="0" w:space="0" w:color="auto"/>
        <w:right w:val="none" w:sz="0" w:space="0" w:color="auto"/>
      </w:divBdr>
    </w:div>
    <w:div w:id="1119103931">
      <w:bodyDiv w:val="1"/>
      <w:marLeft w:val="0"/>
      <w:marRight w:val="0"/>
      <w:marTop w:val="0"/>
      <w:marBottom w:val="0"/>
      <w:divBdr>
        <w:top w:val="none" w:sz="0" w:space="0" w:color="auto"/>
        <w:left w:val="none" w:sz="0" w:space="0" w:color="auto"/>
        <w:bottom w:val="none" w:sz="0" w:space="0" w:color="auto"/>
        <w:right w:val="none" w:sz="0" w:space="0" w:color="auto"/>
      </w:divBdr>
    </w:div>
    <w:div w:id="1183321716">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sChild>
        <w:div w:id="1735202598">
          <w:marLeft w:val="360"/>
          <w:marRight w:val="0"/>
          <w:marTop w:val="200"/>
          <w:marBottom w:val="0"/>
          <w:divBdr>
            <w:top w:val="none" w:sz="0" w:space="0" w:color="auto"/>
            <w:left w:val="none" w:sz="0" w:space="0" w:color="auto"/>
            <w:bottom w:val="none" w:sz="0" w:space="0" w:color="auto"/>
            <w:right w:val="none" w:sz="0" w:space="0" w:color="auto"/>
          </w:divBdr>
        </w:div>
        <w:div w:id="1552957937">
          <w:marLeft w:val="360"/>
          <w:marRight w:val="0"/>
          <w:marTop w:val="200"/>
          <w:marBottom w:val="0"/>
          <w:divBdr>
            <w:top w:val="none" w:sz="0" w:space="0" w:color="auto"/>
            <w:left w:val="none" w:sz="0" w:space="0" w:color="auto"/>
            <w:bottom w:val="none" w:sz="0" w:space="0" w:color="auto"/>
            <w:right w:val="none" w:sz="0" w:space="0" w:color="auto"/>
          </w:divBdr>
        </w:div>
        <w:div w:id="1666585680">
          <w:marLeft w:val="1080"/>
          <w:marRight w:val="0"/>
          <w:marTop w:val="100"/>
          <w:marBottom w:val="0"/>
          <w:divBdr>
            <w:top w:val="none" w:sz="0" w:space="0" w:color="auto"/>
            <w:left w:val="none" w:sz="0" w:space="0" w:color="auto"/>
            <w:bottom w:val="none" w:sz="0" w:space="0" w:color="auto"/>
            <w:right w:val="none" w:sz="0" w:space="0" w:color="auto"/>
          </w:divBdr>
        </w:div>
        <w:div w:id="389160797">
          <w:marLeft w:val="1080"/>
          <w:marRight w:val="0"/>
          <w:marTop w:val="100"/>
          <w:marBottom w:val="0"/>
          <w:divBdr>
            <w:top w:val="none" w:sz="0" w:space="0" w:color="auto"/>
            <w:left w:val="none" w:sz="0" w:space="0" w:color="auto"/>
            <w:bottom w:val="none" w:sz="0" w:space="0" w:color="auto"/>
            <w:right w:val="none" w:sz="0" w:space="0" w:color="auto"/>
          </w:divBdr>
        </w:div>
        <w:div w:id="1701201030">
          <w:marLeft w:val="1080"/>
          <w:marRight w:val="0"/>
          <w:marTop w:val="100"/>
          <w:marBottom w:val="0"/>
          <w:divBdr>
            <w:top w:val="none" w:sz="0" w:space="0" w:color="auto"/>
            <w:left w:val="none" w:sz="0" w:space="0" w:color="auto"/>
            <w:bottom w:val="none" w:sz="0" w:space="0" w:color="auto"/>
            <w:right w:val="none" w:sz="0" w:space="0" w:color="auto"/>
          </w:divBdr>
        </w:div>
        <w:div w:id="1236622074">
          <w:marLeft w:val="1080"/>
          <w:marRight w:val="0"/>
          <w:marTop w:val="100"/>
          <w:marBottom w:val="0"/>
          <w:divBdr>
            <w:top w:val="none" w:sz="0" w:space="0" w:color="auto"/>
            <w:left w:val="none" w:sz="0" w:space="0" w:color="auto"/>
            <w:bottom w:val="none" w:sz="0" w:space="0" w:color="auto"/>
            <w:right w:val="none" w:sz="0" w:space="0" w:color="auto"/>
          </w:divBdr>
        </w:div>
        <w:div w:id="813302312">
          <w:marLeft w:val="1080"/>
          <w:marRight w:val="0"/>
          <w:marTop w:val="100"/>
          <w:marBottom w:val="0"/>
          <w:divBdr>
            <w:top w:val="none" w:sz="0" w:space="0" w:color="auto"/>
            <w:left w:val="none" w:sz="0" w:space="0" w:color="auto"/>
            <w:bottom w:val="none" w:sz="0" w:space="0" w:color="auto"/>
            <w:right w:val="none" w:sz="0" w:space="0" w:color="auto"/>
          </w:divBdr>
        </w:div>
        <w:div w:id="191578816">
          <w:marLeft w:val="1080"/>
          <w:marRight w:val="0"/>
          <w:marTop w:val="100"/>
          <w:marBottom w:val="0"/>
          <w:divBdr>
            <w:top w:val="none" w:sz="0" w:space="0" w:color="auto"/>
            <w:left w:val="none" w:sz="0" w:space="0" w:color="auto"/>
            <w:bottom w:val="none" w:sz="0" w:space="0" w:color="auto"/>
            <w:right w:val="none" w:sz="0" w:space="0" w:color="auto"/>
          </w:divBdr>
        </w:div>
        <w:div w:id="1755200676">
          <w:marLeft w:val="360"/>
          <w:marRight w:val="0"/>
          <w:marTop w:val="200"/>
          <w:marBottom w:val="0"/>
          <w:divBdr>
            <w:top w:val="none" w:sz="0" w:space="0" w:color="auto"/>
            <w:left w:val="none" w:sz="0" w:space="0" w:color="auto"/>
            <w:bottom w:val="none" w:sz="0" w:space="0" w:color="auto"/>
            <w:right w:val="none" w:sz="0" w:space="0" w:color="auto"/>
          </w:divBdr>
        </w:div>
        <w:div w:id="1534033580">
          <w:marLeft w:val="360"/>
          <w:marRight w:val="0"/>
          <w:marTop w:val="200"/>
          <w:marBottom w:val="0"/>
          <w:divBdr>
            <w:top w:val="none" w:sz="0" w:space="0" w:color="auto"/>
            <w:left w:val="none" w:sz="0" w:space="0" w:color="auto"/>
            <w:bottom w:val="none" w:sz="0" w:space="0" w:color="auto"/>
            <w:right w:val="none" w:sz="0" w:space="0" w:color="auto"/>
          </w:divBdr>
        </w:div>
      </w:divsChild>
    </w:div>
    <w:div w:id="1678147262">
      <w:bodyDiv w:val="1"/>
      <w:marLeft w:val="0"/>
      <w:marRight w:val="0"/>
      <w:marTop w:val="0"/>
      <w:marBottom w:val="0"/>
      <w:divBdr>
        <w:top w:val="none" w:sz="0" w:space="0" w:color="auto"/>
        <w:left w:val="none" w:sz="0" w:space="0" w:color="auto"/>
        <w:bottom w:val="none" w:sz="0" w:space="0" w:color="auto"/>
        <w:right w:val="none" w:sz="0" w:space="0" w:color="auto"/>
      </w:divBdr>
      <w:divsChild>
        <w:div w:id="1798910021">
          <w:marLeft w:val="547"/>
          <w:marRight w:val="0"/>
          <w:marTop w:val="0"/>
          <w:marBottom w:val="0"/>
          <w:divBdr>
            <w:top w:val="none" w:sz="0" w:space="0" w:color="auto"/>
            <w:left w:val="none" w:sz="0" w:space="0" w:color="auto"/>
            <w:bottom w:val="none" w:sz="0" w:space="0" w:color="auto"/>
            <w:right w:val="none" w:sz="0" w:space="0" w:color="auto"/>
          </w:divBdr>
        </w:div>
        <w:div w:id="1337727306">
          <w:marLeft w:val="547"/>
          <w:marRight w:val="0"/>
          <w:marTop w:val="0"/>
          <w:marBottom w:val="0"/>
          <w:divBdr>
            <w:top w:val="none" w:sz="0" w:space="0" w:color="auto"/>
            <w:left w:val="none" w:sz="0" w:space="0" w:color="auto"/>
            <w:bottom w:val="none" w:sz="0" w:space="0" w:color="auto"/>
            <w:right w:val="none" w:sz="0" w:space="0" w:color="auto"/>
          </w:divBdr>
        </w:div>
        <w:div w:id="1769037195">
          <w:marLeft w:val="547"/>
          <w:marRight w:val="0"/>
          <w:marTop w:val="0"/>
          <w:marBottom w:val="0"/>
          <w:divBdr>
            <w:top w:val="none" w:sz="0" w:space="0" w:color="auto"/>
            <w:left w:val="none" w:sz="0" w:space="0" w:color="auto"/>
            <w:bottom w:val="none" w:sz="0" w:space="0" w:color="auto"/>
            <w:right w:val="none" w:sz="0" w:space="0" w:color="auto"/>
          </w:divBdr>
        </w:div>
        <w:div w:id="599989199">
          <w:marLeft w:val="547"/>
          <w:marRight w:val="0"/>
          <w:marTop w:val="0"/>
          <w:marBottom w:val="0"/>
          <w:divBdr>
            <w:top w:val="none" w:sz="0" w:space="0" w:color="auto"/>
            <w:left w:val="none" w:sz="0" w:space="0" w:color="auto"/>
            <w:bottom w:val="none" w:sz="0" w:space="0" w:color="auto"/>
            <w:right w:val="none" w:sz="0" w:space="0" w:color="auto"/>
          </w:divBdr>
        </w:div>
      </w:divsChild>
    </w:div>
    <w:div w:id="1772816966">
      <w:bodyDiv w:val="1"/>
      <w:marLeft w:val="0"/>
      <w:marRight w:val="0"/>
      <w:marTop w:val="0"/>
      <w:marBottom w:val="0"/>
      <w:divBdr>
        <w:top w:val="none" w:sz="0" w:space="0" w:color="auto"/>
        <w:left w:val="none" w:sz="0" w:space="0" w:color="auto"/>
        <w:bottom w:val="none" w:sz="0" w:space="0" w:color="auto"/>
        <w:right w:val="none" w:sz="0" w:space="0" w:color="auto"/>
      </w:divBdr>
    </w:div>
    <w:div w:id="2005275739">
      <w:bodyDiv w:val="1"/>
      <w:marLeft w:val="0"/>
      <w:marRight w:val="0"/>
      <w:marTop w:val="0"/>
      <w:marBottom w:val="0"/>
      <w:divBdr>
        <w:top w:val="none" w:sz="0" w:space="0" w:color="auto"/>
        <w:left w:val="none" w:sz="0" w:space="0" w:color="auto"/>
        <w:bottom w:val="none" w:sz="0" w:space="0" w:color="auto"/>
        <w:right w:val="none" w:sz="0" w:space="0" w:color="auto"/>
      </w:divBdr>
      <w:divsChild>
        <w:div w:id="882057542">
          <w:marLeft w:val="360"/>
          <w:marRight w:val="0"/>
          <w:marTop w:val="200"/>
          <w:marBottom w:val="0"/>
          <w:divBdr>
            <w:top w:val="none" w:sz="0" w:space="0" w:color="auto"/>
            <w:left w:val="none" w:sz="0" w:space="0" w:color="auto"/>
            <w:bottom w:val="none" w:sz="0" w:space="0" w:color="auto"/>
            <w:right w:val="none" w:sz="0" w:space="0" w:color="auto"/>
          </w:divBdr>
        </w:div>
        <w:div w:id="986206995">
          <w:marLeft w:val="1080"/>
          <w:marRight w:val="0"/>
          <w:marTop w:val="100"/>
          <w:marBottom w:val="0"/>
          <w:divBdr>
            <w:top w:val="none" w:sz="0" w:space="0" w:color="auto"/>
            <w:left w:val="none" w:sz="0" w:space="0" w:color="auto"/>
            <w:bottom w:val="none" w:sz="0" w:space="0" w:color="auto"/>
            <w:right w:val="none" w:sz="0" w:space="0" w:color="auto"/>
          </w:divBdr>
        </w:div>
        <w:div w:id="316811938">
          <w:marLeft w:val="1080"/>
          <w:marRight w:val="0"/>
          <w:marTop w:val="100"/>
          <w:marBottom w:val="0"/>
          <w:divBdr>
            <w:top w:val="none" w:sz="0" w:space="0" w:color="auto"/>
            <w:left w:val="none" w:sz="0" w:space="0" w:color="auto"/>
            <w:bottom w:val="none" w:sz="0" w:space="0" w:color="auto"/>
            <w:right w:val="none" w:sz="0" w:space="0" w:color="auto"/>
          </w:divBdr>
        </w:div>
        <w:div w:id="1044908375">
          <w:marLeft w:val="360"/>
          <w:marRight w:val="0"/>
          <w:marTop w:val="200"/>
          <w:marBottom w:val="0"/>
          <w:divBdr>
            <w:top w:val="none" w:sz="0" w:space="0" w:color="auto"/>
            <w:left w:val="none" w:sz="0" w:space="0" w:color="auto"/>
            <w:bottom w:val="none" w:sz="0" w:space="0" w:color="auto"/>
            <w:right w:val="none" w:sz="0" w:space="0" w:color="auto"/>
          </w:divBdr>
        </w:div>
        <w:div w:id="741566986">
          <w:marLeft w:val="1080"/>
          <w:marRight w:val="0"/>
          <w:marTop w:val="100"/>
          <w:marBottom w:val="0"/>
          <w:divBdr>
            <w:top w:val="none" w:sz="0" w:space="0" w:color="auto"/>
            <w:left w:val="none" w:sz="0" w:space="0" w:color="auto"/>
            <w:bottom w:val="none" w:sz="0" w:space="0" w:color="auto"/>
            <w:right w:val="none" w:sz="0" w:space="0" w:color="auto"/>
          </w:divBdr>
        </w:div>
        <w:div w:id="221216421">
          <w:marLeft w:val="360"/>
          <w:marRight w:val="0"/>
          <w:marTop w:val="200"/>
          <w:marBottom w:val="0"/>
          <w:divBdr>
            <w:top w:val="none" w:sz="0" w:space="0" w:color="auto"/>
            <w:left w:val="none" w:sz="0" w:space="0" w:color="auto"/>
            <w:bottom w:val="none" w:sz="0" w:space="0" w:color="auto"/>
            <w:right w:val="none" w:sz="0" w:space="0" w:color="auto"/>
          </w:divBdr>
        </w:div>
        <w:div w:id="1648433370">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Gabriela Macoveiu</cp:lastModifiedBy>
  <cp:revision>2</cp:revision>
  <dcterms:created xsi:type="dcterms:W3CDTF">2017-05-02T13:21:00Z</dcterms:created>
  <dcterms:modified xsi:type="dcterms:W3CDTF">2017-05-02T13:21:00Z</dcterms:modified>
</cp:coreProperties>
</file>