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CB" w:rsidRPr="00732C3C" w:rsidRDefault="00D53B92">
      <w:pPr>
        <w:pStyle w:val="Title"/>
        <w:rPr>
          <w:sz w:val="24"/>
          <w:szCs w:val="24"/>
        </w:rPr>
      </w:pPr>
      <w:bookmarkStart w:id="0" w:name="_GoBack"/>
      <w:bookmarkEnd w:id="0"/>
      <w:r w:rsidRPr="00732C3C">
        <w:rPr>
          <w:sz w:val="24"/>
          <w:szCs w:val="24"/>
        </w:rPr>
        <w:t xml:space="preserve">Ballina Co. Tipperary </w:t>
      </w:r>
    </w:p>
    <w:p w:rsidR="00C66001" w:rsidRPr="00732C3C" w:rsidRDefault="002F5ADE" w:rsidP="00C66001">
      <w:pPr>
        <w:pStyle w:val="Title"/>
        <w:rPr>
          <w:sz w:val="24"/>
          <w:szCs w:val="24"/>
        </w:rPr>
      </w:pP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4510405</wp:posOffset>
            </wp:positionV>
            <wp:extent cx="2004060" cy="1629410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4550410</wp:posOffset>
            </wp:positionV>
            <wp:extent cx="1271905" cy="1590040"/>
            <wp:effectExtent l="0" t="0" r="0" b="101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5337175</wp:posOffset>
            </wp:positionH>
            <wp:positionV relativeFrom="paragraph">
              <wp:posOffset>3128645</wp:posOffset>
            </wp:positionV>
            <wp:extent cx="1282065" cy="14008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1796415</wp:posOffset>
            </wp:positionV>
            <wp:extent cx="1291590" cy="1301750"/>
            <wp:effectExtent l="0" t="0" r="381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454660</wp:posOffset>
            </wp:positionV>
            <wp:extent cx="1311910" cy="1311910"/>
            <wp:effectExtent l="0" t="0" r="8890" b="88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1698625</wp:posOffset>
            </wp:positionH>
            <wp:positionV relativeFrom="paragraph">
              <wp:posOffset>4510405</wp:posOffset>
            </wp:positionV>
            <wp:extent cx="1560195" cy="1619885"/>
            <wp:effectExtent l="0" t="0" r="0" b="5715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4500245</wp:posOffset>
            </wp:positionV>
            <wp:extent cx="1709420" cy="1619885"/>
            <wp:effectExtent l="0" t="0" r="0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3C"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2372995</wp:posOffset>
            </wp:positionV>
            <wp:extent cx="2395220" cy="211645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3C"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2931160</wp:posOffset>
            </wp:positionH>
            <wp:positionV relativeFrom="paragraph">
              <wp:posOffset>421005</wp:posOffset>
            </wp:positionV>
            <wp:extent cx="2359025" cy="1930400"/>
            <wp:effectExtent l="0" t="0" r="3175" b="0"/>
            <wp:wrapTight wrapText="bothSides">
              <wp:wrapPolygon edited="0">
                <wp:start x="0" y="0"/>
                <wp:lineTo x="0" y="21316"/>
                <wp:lineTo x="21397" y="21316"/>
                <wp:lineTo x="2139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10002063_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3C"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2384425</wp:posOffset>
            </wp:positionV>
            <wp:extent cx="2912110" cy="2078355"/>
            <wp:effectExtent l="0" t="0" r="8890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C3C" w:rsidRPr="00732C3C">
        <w:rPr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418465</wp:posOffset>
            </wp:positionV>
            <wp:extent cx="2934970" cy="1952625"/>
            <wp:effectExtent l="0" t="0" r="1143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B92" w:rsidRPr="00732C3C">
        <w:rPr>
          <w:sz w:val="24"/>
          <w:szCs w:val="24"/>
        </w:rPr>
        <w:t>Twinning</w:t>
      </w:r>
      <w:r w:rsidR="00466004" w:rsidRPr="00732C3C">
        <w:rPr>
          <w:sz w:val="24"/>
          <w:szCs w:val="24"/>
        </w:rPr>
        <w:t xml:space="preserve"> Project</w:t>
      </w:r>
    </w:p>
    <w:p w:rsidR="00E21A0B" w:rsidRPr="00C66001" w:rsidRDefault="009373D8" w:rsidP="00742B6A">
      <w:pPr>
        <w:jc w:val="both"/>
      </w:pPr>
      <w:r w:rsidRPr="00C66001">
        <w:t xml:space="preserve">The </w:t>
      </w:r>
      <w:r w:rsidR="009C335F" w:rsidRPr="00C66001">
        <w:t>townla</w:t>
      </w:r>
      <w:r w:rsidR="006E07DA">
        <w:t>nd</w:t>
      </w:r>
      <w:r w:rsidR="003F4D4D" w:rsidRPr="00C66001">
        <w:t xml:space="preserve"> of Ballina</w:t>
      </w:r>
      <w:r w:rsidR="001F7DA3" w:rsidRPr="00C66001">
        <w:t xml:space="preserve"> </w:t>
      </w:r>
      <w:r w:rsidR="006E07DA">
        <w:t>is</w:t>
      </w:r>
      <w:r w:rsidR="001F7DA3" w:rsidRPr="00C66001">
        <w:t xml:space="preserve"> situated in North Tipperary</w:t>
      </w:r>
      <w:r w:rsidR="0073456C" w:rsidRPr="00C66001">
        <w:t xml:space="preserve"> on the shores of Lough </w:t>
      </w:r>
      <w:proofErr w:type="spellStart"/>
      <w:r w:rsidR="0073456C" w:rsidRPr="00C66001">
        <w:t>Derg</w:t>
      </w:r>
      <w:proofErr w:type="spellEnd"/>
      <w:r w:rsidR="0073456C" w:rsidRPr="00C66001">
        <w:t xml:space="preserve">, one of the three lakes </w:t>
      </w:r>
      <w:r w:rsidR="00AC49E7">
        <w:t>o</w:t>
      </w:r>
      <w:r w:rsidR="0073456C" w:rsidRPr="00C66001">
        <w:t>n Ireland’s largest river,</w:t>
      </w:r>
      <w:r w:rsidR="0092249F" w:rsidRPr="00C66001">
        <w:t xml:space="preserve"> the River Shannon. Ballina is a designated her</w:t>
      </w:r>
      <w:r w:rsidR="000B071C" w:rsidRPr="00C66001">
        <w:t xml:space="preserve">itage town, in Irish called </w:t>
      </w:r>
      <w:proofErr w:type="spellStart"/>
      <w:r w:rsidR="000B071C" w:rsidRPr="00C66001">
        <w:t>Béal</w:t>
      </w:r>
      <w:proofErr w:type="spellEnd"/>
      <w:r w:rsidR="0092249F" w:rsidRPr="00C66001">
        <w:t xml:space="preserve"> an</w:t>
      </w:r>
      <w:r w:rsidR="000B071C" w:rsidRPr="00C66001">
        <w:t xml:space="preserve"> </w:t>
      </w:r>
      <w:proofErr w:type="spellStart"/>
      <w:r w:rsidR="00AC49E7">
        <w:t>Á</w:t>
      </w:r>
      <w:r w:rsidR="000B071C" w:rsidRPr="00C66001">
        <w:t>tha</w:t>
      </w:r>
      <w:proofErr w:type="spellEnd"/>
      <w:r w:rsidR="000B071C" w:rsidRPr="00C66001">
        <w:t xml:space="preserve"> meaning mouth of the ford, for centuries a major crossing point of the river </w:t>
      </w:r>
      <w:r w:rsidR="00342139" w:rsidRPr="00C66001">
        <w:t xml:space="preserve">with historical links to the famous King of Ireland Brian </w:t>
      </w:r>
      <w:proofErr w:type="spellStart"/>
      <w:r w:rsidR="00342139" w:rsidRPr="00C66001">
        <w:t>Boru</w:t>
      </w:r>
      <w:proofErr w:type="spellEnd"/>
      <w:r w:rsidR="00342139" w:rsidRPr="00C66001">
        <w:t xml:space="preserve"> and also Patrick </w:t>
      </w:r>
      <w:proofErr w:type="spellStart"/>
      <w:r w:rsidR="00342139" w:rsidRPr="00C66001">
        <w:t>Sarsfield</w:t>
      </w:r>
      <w:proofErr w:type="spellEnd"/>
      <w:r w:rsidR="00342139" w:rsidRPr="00C66001">
        <w:t xml:space="preserve">. </w:t>
      </w:r>
    </w:p>
    <w:p w:rsidR="003E5CD7" w:rsidRPr="00C66001" w:rsidRDefault="00E21A0B" w:rsidP="00742B6A">
      <w:pPr>
        <w:jc w:val="both"/>
      </w:pPr>
      <w:r w:rsidRPr="00C66001">
        <w:t xml:space="preserve">Situated in a beautiful hinterland between the </w:t>
      </w:r>
      <w:proofErr w:type="spellStart"/>
      <w:r w:rsidRPr="00C66001">
        <w:t>Arra</w:t>
      </w:r>
      <w:proofErr w:type="spellEnd"/>
      <w:r w:rsidRPr="00C66001">
        <w:t xml:space="preserve"> </w:t>
      </w:r>
      <w:proofErr w:type="gramStart"/>
      <w:r w:rsidRPr="00C66001">
        <w:t>mountains</w:t>
      </w:r>
      <w:proofErr w:type="gramEnd"/>
      <w:r w:rsidRPr="00C66001">
        <w:t xml:space="preserve"> and the Clare Hills, Ballina has grown</w:t>
      </w:r>
      <w:r w:rsidR="001A1D4B" w:rsidRPr="00C66001">
        <w:t xml:space="preserve"> extensively in recent years, its population being one of the fastest growing in Ireland. Once largely rural and agricultural </w:t>
      </w:r>
      <w:r w:rsidR="008E3667" w:rsidRPr="00C66001">
        <w:t>in nature the town now boasts a somewhat cosmopolitan flavour with many of its residen</w:t>
      </w:r>
      <w:r w:rsidR="003E5CD7" w:rsidRPr="00C66001">
        <w:t>ts working in the nearby city of Limerick and particularly in one of Ireland's newest Universities – University of Limerick</w:t>
      </w:r>
      <w:r w:rsidR="0024100F" w:rsidRPr="00C66001">
        <w:t xml:space="preserve">. </w:t>
      </w:r>
      <w:r w:rsidR="006E07DA">
        <w:t xml:space="preserve"> There are strong linkages with its sister town of Killaloe in County Clare from which it is separated by a </w:t>
      </w:r>
      <w:r w:rsidR="00374B0C">
        <w:t xml:space="preserve">distinctive 13-arch </w:t>
      </w:r>
      <w:r w:rsidR="006E07DA">
        <w:t xml:space="preserve">bridge.  </w:t>
      </w:r>
    </w:p>
    <w:p w:rsidR="00FA1386" w:rsidRDefault="0024100F" w:rsidP="00F81EC1">
      <w:pPr>
        <w:jc w:val="both"/>
      </w:pPr>
      <w:r w:rsidRPr="00C66001">
        <w:t>Ballina offers a welcome to newcomers and tourists alike and affords wonderful opportunities for fishing, boating</w:t>
      </w:r>
      <w:r w:rsidR="004D0969">
        <w:t>, hill walking, swimming</w:t>
      </w:r>
      <w:r w:rsidR="006E07DA">
        <w:t xml:space="preserve">, </w:t>
      </w:r>
      <w:proofErr w:type="gramStart"/>
      <w:r w:rsidR="004D0969">
        <w:t>cycling</w:t>
      </w:r>
      <w:proofErr w:type="gramEnd"/>
      <w:r w:rsidR="006E07DA">
        <w:t xml:space="preserve"> and water sports</w:t>
      </w:r>
      <w:r w:rsidR="004D0969">
        <w:t xml:space="preserve">. The Gaelic Athletic Association has a long tradition </w:t>
      </w:r>
      <w:r w:rsidR="00BF68C2">
        <w:t>in the town with a highly active club where one can experience the real spirit of the world</w:t>
      </w:r>
      <w:r w:rsidR="002D3488">
        <w:t xml:space="preserve">’s </w:t>
      </w:r>
      <w:r w:rsidR="002D3488">
        <w:lastRenderedPageBreak/>
        <w:t>fastest field game –hurling, in</w:t>
      </w:r>
      <w:r w:rsidR="00F81EC1">
        <w:t xml:space="preserve"> a county famed for its passion and success in the national game.  </w:t>
      </w:r>
      <w:r w:rsidR="006E07DA">
        <w:t xml:space="preserve">The area is renowned for the quality of its cuisine and boasts of fine accommodation and restaurants.  Ballina also </w:t>
      </w:r>
      <w:r w:rsidR="002D45E5">
        <w:t>hosts many successful festivals which attract huge numbers to celebrate the rich cultural heritage, to</w:t>
      </w:r>
      <w:r w:rsidR="00374B0C">
        <w:t xml:space="preserve"> experience the</w:t>
      </w:r>
      <w:r w:rsidR="00FA1386">
        <w:t xml:space="preserve"> delights of the wide range of water activities or</w:t>
      </w:r>
      <w:r w:rsidR="002D45E5">
        <w:t xml:space="preserve"> to enjoy culinary events including garden parties, BBQ demonstrations and “A Taste of Lough </w:t>
      </w:r>
      <w:proofErr w:type="spellStart"/>
      <w:r w:rsidR="002D45E5">
        <w:t>Derg</w:t>
      </w:r>
      <w:proofErr w:type="spellEnd"/>
      <w:r w:rsidR="002D45E5">
        <w:t xml:space="preserve">” – a series of food events held throughout the months of June, July, August and September to showcase some of the food being produced in the Lough </w:t>
      </w:r>
      <w:proofErr w:type="spellStart"/>
      <w:r w:rsidR="002D45E5">
        <w:t>Derg</w:t>
      </w:r>
      <w:proofErr w:type="spellEnd"/>
      <w:r w:rsidR="002D45E5">
        <w:t xml:space="preserve"> Lakelands region.  From chocolate making to cheese tastings, the events are enjoyable, educational and open to everyone.  </w:t>
      </w:r>
      <w:r w:rsidR="006E07DA">
        <w:t xml:space="preserve"> </w:t>
      </w:r>
    </w:p>
    <w:p w:rsidR="00FA1386" w:rsidRDefault="00FA1386" w:rsidP="00F81EC1">
      <w:pPr>
        <w:jc w:val="both"/>
      </w:pPr>
      <w:r>
        <w:t xml:space="preserve">A further attraction is the number of venues providing live entertainment.  Traditional Irish Music and dance are known today throughout the world.  </w:t>
      </w:r>
      <w:r w:rsidR="00AC49E7">
        <w:t>The area provides a range of traditional Irish Music sessions performed by a wide variety of gifted musicians, with some wonderful Irish dancing on display.  Other live music sessions are also available to suit all tastes.</w:t>
      </w:r>
    </w:p>
    <w:p w:rsidR="00E273AA" w:rsidRDefault="00F81EC1" w:rsidP="00F81EC1">
      <w:pPr>
        <w:jc w:val="both"/>
      </w:pPr>
      <w:r>
        <w:t xml:space="preserve">If you come to Ballina you are assured of the famed </w:t>
      </w:r>
      <w:r w:rsidR="00AC49E7">
        <w:t>Irish Welcome, “</w:t>
      </w:r>
      <w:proofErr w:type="spellStart"/>
      <w:r w:rsidR="004F5CA3">
        <w:t>C</w:t>
      </w:r>
      <w:r w:rsidR="00FA1386">
        <w:t>é</w:t>
      </w:r>
      <w:r w:rsidR="004F5CA3">
        <w:t>ad</w:t>
      </w:r>
      <w:proofErr w:type="spellEnd"/>
      <w:r w:rsidR="004F5CA3">
        <w:t xml:space="preserve"> </w:t>
      </w:r>
      <w:proofErr w:type="spellStart"/>
      <w:r w:rsidR="004F5CA3">
        <w:t>Míle</w:t>
      </w:r>
      <w:proofErr w:type="spellEnd"/>
      <w:r w:rsidR="004F5CA3">
        <w:t xml:space="preserve"> </w:t>
      </w:r>
      <w:proofErr w:type="spellStart"/>
      <w:r w:rsidR="004F5CA3">
        <w:t>F</w:t>
      </w:r>
      <w:r w:rsidR="00FA1386">
        <w:t>á</w:t>
      </w:r>
      <w:r w:rsidR="004F5CA3">
        <w:t>ilte</w:t>
      </w:r>
      <w:proofErr w:type="spellEnd"/>
      <w:r w:rsidR="00AC49E7">
        <w:t>”</w:t>
      </w:r>
      <w:r w:rsidR="004F5CA3">
        <w:t xml:space="preserve"> – A </w:t>
      </w:r>
      <w:r w:rsidR="00FA1386">
        <w:t xml:space="preserve">hundred </w:t>
      </w:r>
      <w:r w:rsidR="004F5CA3">
        <w:t>thousand welcomes.</w:t>
      </w:r>
    </w:p>
    <w:p w:rsidR="00AC49E7" w:rsidRDefault="00AC49E7" w:rsidP="00F81EC1">
      <w:pPr>
        <w:jc w:val="both"/>
      </w:pPr>
    </w:p>
    <w:p w:rsidR="00AC49E7" w:rsidRDefault="00AC49E7" w:rsidP="00F81EC1">
      <w:pPr>
        <w:jc w:val="both"/>
      </w:pPr>
    </w:p>
    <w:sectPr w:rsidR="00AC49E7" w:rsidSect="00026FD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8E4" w:rsidRDefault="003478E4">
      <w:pPr>
        <w:spacing w:after="0" w:line="240" w:lineRule="auto"/>
      </w:pPr>
      <w:r>
        <w:separator/>
      </w:r>
    </w:p>
  </w:endnote>
  <w:endnote w:type="continuationSeparator" w:id="0">
    <w:p w:rsidR="003478E4" w:rsidRDefault="0034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8E4" w:rsidRDefault="003478E4">
      <w:pPr>
        <w:spacing w:after="0" w:line="240" w:lineRule="auto"/>
      </w:pPr>
      <w:r>
        <w:separator/>
      </w:r>
    </w:p>
  </w:footnote>
  <w:footnote w:type="continuationSeparator" w:id="0">
    <w:p w:rsidR="003478E4" w:rsidRDefault="00347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B92"/>
    <w:rsid w:val="00026FD8"/>
    <w:rsid w:val="000A2045"/>
    <w:rsid w:val="000B071C"/>
    <w:rsid w:val="000C47EA"/>
    <w:rsid w:val="0017722A"/>
    <w:rsid w:val="001A1D4B"/>
    <w:rsid w:val="001F7DA3"/>
    <w:rsid w:val="0024100F"/>
    <w:rsid w:val="00285E3E"/>
    <w:rsid w:val="002B44DF"/>
    <w:rsid w:val="002D3488"/>
    <w:rsid w:val="002D45E5"/>
    <w:rsid w:val="002F5ADE"/>
    <w:rsid w:val="00322038"/>
    <w:rsid w:val="00342139"/>
    <w:rsid w:val="003478E4"/>
    <w:rsid w:val="00374B0C"/>
    <w:rsid w:val="003E5CD7"/>
    <w:rsid w:val="003F4D4D"/>
    <w:rsid w:val="00466004"/>
    <w:rsid w:val="004D0969"/>
    <w:rsid w:val="004F5CA3"/>
    <w:rsid w:val="006005A2"/>
    <w:rsid w:val="00683775"/>
    <w:rsid w:val="006C27AD"/>
    <w:rsid w:val="006E07DA"/>
    <w:rsid w:val="00732C3C"/>
    <w:rsid w:val="0073456C"/>
    <w:rsid w:val="00742B6A"/>
    <w:rsid w:val="00881A97"/>
    <w:rsid w:val="008E3667"/>
    <w:rsid w:val="0092249F"/>
    <w:rsid w:val="009373D8"/>
    <w:rsid w:val="009C335F"/>
    <w:rsid w:val="009E31CB"/>
    <w:rsid w:val="00A60B7F"/>
    <w:rsid w:val="00A70F84"/>
    <w:rsid w:val="00AC49E7"/>
    <w:rsid w:val="00B4748C"/>
    <w:rsid w:val="00B615C9"/>
    <w:rsid w:val="00BD1C10"/>
    <w:rsid w:val="00BE42D1"/>
    <w:rsid w:val="00BF68C2"/>
    <w:rsid w:val="00C66001"/>
    <w:rsid w:val="00C83D9B"/>
    <w:rsid w:val="00D11FD8"/>
    <w:rsid w:val="00D53B92"/>
    <w:rsid w:val="00E21A0B"/>
    <w:rsid w:val="00E273AA"/>
    <w:rsid w:val="00F74E45"/>
    <w:rsid w:val="00F81EC1"/>
    <w:rsid w:val="00FA1386"/>
    <w:rsid w:val="00FD5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sz w:val="24"/>
        <w:szCs w:val="24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D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1C10"/>
    <w:rPr>
      <w:color w:val="808080"/>
    </w:rPr>
  </w:style>
  <w:style w:type="paragraph" w:styleId="Title">
    <w:name w:val="Title"/>
    <w:basedOn w:val="Normal"/>
    <w:link w:val="TitleChar"/>
    <w:uiPriority w:val="1"/>
    <w:qFormat/>
    <w:rsid w:val="00BD1C10"/>
    <w:pPr>
      <w:pBdr>
        <w:top w:val="single" w:sz="48" w:space="10" w:color="32C5EF" w:themeColor="accent1"/>
        <w:bottom w:val="single" w:sz="48" w:space="10" w:color="32C5EF" w:themeColor="accent1"/>
      </w:pBdr>
      <w:shd w:val="clear" w:color="auto" w:fill="32C5EF" w:themeFill="accent1"/>
      <w:spacing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z w:val="6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D1C10"/>
    <w:rPr>
      <w:rFonts w:asciiTheme="majorHAnsi" w:eastAsiaTheme="majorEastAsia" w:hAnsiTheme="majorHAnsi" w:cstheme="majorBidi"/>
      <w:color w:val="FFFFFF" w:themeColor="background1"/>
      <w:sz w:val="62"/>
      <w:szCs w:val="56"/>
      <w:shd w:val="clear" w:color="auto" w:fill="32C5EF" w:themeFill="accent1"/>
    </w:rPr>
  </w:style>
  <w:style w:type="paragraph" w:styleId="Subtitle">
    <w:name w:val="Subtitle"/>
    <w:basedOn w:val="Normal"/>
    <w:link w:val="SubtitleChar"/>
    <w:uiPriority w:val="3"/>
    <w:qFormat/>
    <w:rsid w:val="00BD1C10"/>
    <w:pPr>
      <w:numPr>
        <w:ilvl w:val="1"/>
      </w:numPr>
      <w:spacing w:before="360" w:after="120"/>
      <w:contextualSpacing/>
    </w:pPr>
    <w:rPr>
      <w:rFonts w:eastAsiaTheme="minorEastAsia"/>
      <w:color w:val="000000" w:themeColor="text1"/>
      <w:sz w:val="46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BD1C10"/>
    <w:rPr>
      <w:rFonts w:eastAsiaTheme="minorEastAsia"/>
      <w:color w:val="000000" w:themeColor="text1"/>
      <w:sz w:val="46"/>
      <w:szCs w:val="22"/>
    </w:rPr>
  </w:style>
  <w:style w:type="paragraph" w:styleId="BlockText">
    <w:name w:val="Block Text"/>
    <w:basedOn w:val="Normal"/>
    <w:uiPriority w:val="99"/>
    <w:unhideWhenUsed/>
    <w:qFormat/>
    <w:rsid w:val="00BD1C10"/>
    <w:pPr>
      <w:spacing w:before="480" w:after="360"/>
      <w:ind w:left="1152" w:right="1152"/>
      <w:contextualSpacing/>
    </w:pPr>
    <w:rPr>
      <w:rFonts w:eastAsiaTheme="minorEastAsia"/>
      <w:i/>
      <w:iCs/>
      <w:color w:val="32C5EF" w:themeColor="accent1"/>
      <w:sz w:val="40"/>
    </w:rPr>
  </w:style>
  <w:style w:type="paragraph" w:customStyle="1" w:styleId="ContactInfo">
    <w:name w:val="Contact Info"/>
    <w:basedOn w:val="Normal"/>
    <w:uiPriority w:val="99"/>
    <w:qFormat/>
    <w:rsid w:val="00BD1C10"/>
    <w:pPr>
      <w:pBdr>
        <w:bottom w:val="single" w:sz="48" w:space="31" w:color="262626" w:themeColor="text1" w:themeTint="D9"/>
      </w:pBdr>
      <w:contextualSpacing/>
    </w:pPr>
    <w:rPr>
      <w:sz w:val="26"/>
    </w:rPr>
  </w:style>
  <w:style w:type="paragraph" w:styleId="Header">
    <w:name w:val="header"/>
    <w:basedOn w:val="Normal"/>
    <w:link w:val="HeaderChar"/>
    <w:uiPriority w:val="99"/>
    <w:unhideWhenUsed/>
    <w:rsid w:val="00BD1C10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C10"/>
  </w:style>
  <w:style w:type="paragraph" w:styleId="Footer">
    <w:name w:val="footer"/>
    <w:basedOn w:val="Normal"/>
    <w:link w:val="FooterChar"/>
    <w:uiPriority w:val="99"/>
    <w:unhideWhenUsed/>
    <w:rsid w:val="00BD1C1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C10"/>
  </w:style>
  <w:style w:type="paragraph" w:styleId="NormalWeb">
    <w:name w:val="Normal (Web)"/>
    <w:basedOn w:val="Normal"/>
    <w:uiPriority w:val="99"/>
    <w:unhideWhenUsed/>
    <w:rsid w:val="002D45E5"/>
    <w:pPr>
      <w:spacing w:after="187" w:line="456" w:lineRule="atLeast"/>
      <w:jc w:val="left"/>
    </w:pPr>
    <w:rPr>
      <w:rFonts w:ascii="Lato" w:eastAsia="Times New Roman" w:hAnsi="Lato" w:cs="Times New Roman"/>
      <w:color w:val="777777"/>
      <w:sz w:val="15"/>
      <w:szCs w:val="15"/>
      <w:lang w:eastAsia="en-GB"/>
    </w:rPr>
  </w:style>
  <w:style w:type="character" w:customStyle="1" w:styleId="textexposedshow">
    <w:name w:val="text_exposed_show"/>
    <w:basedOn w:val="DefaultParagraphFont"/>
    <w:rsid w:val="002D45E5"/>
  </w:style>
  <w:style w:type="character" w:styleId="Hyperlink">
    <w:name w:val="Hyperlink"/>
    <w:basedOn w:val="DefaultParagraphFont"/>
    <w:uiPriority w:val="99"/>
    <w:semiHidden/>
    <w:unhideWhenUsed/>
    <w:rsid w:val="00FA138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sz w:val="24"/>
        <w:szCs w:val="24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FD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1C10"/>
    <w:rPr>
      <w:color w:val="808080"/>
    </w:rPr>
  </w:style>
  <w:style w:type="paragraph" w:styleId="Title">
    <w:name w:val="Title"/>
    <w:basedOn w:val="Normal"/>
    <w:link w:val="TitleChar"/>
    <w:uiPriority w:val="1"/>
    <w:qFormat/>
    <w:rsid w:val="00BD1C10"/>
    <w:pPr>
      <w:pBdr>
        <w:top w:val="single" w:sz="48" w:space="10" w:color="32C5EF" w:themeColor="accent1"/>
        <w:bottom w:val="single" w:sz="48" w:space="10" w:color="32C5EF" w:themeColor="accent1"/>
      </w:pBdr>
      <w:shd w:val="clear" w:color="auto" w:fill="32C5EF" w:themeFill="accent1"/>
      <w:spacing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z w:val="6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D1C10"/>
    <w:rPr>
      <w:rFonts w:asciiTheme="majorHAnsi" w:eastAsiaTheme="majorEastAsia" w:hAnsiTheme="majorHAnsi" w:cstheme="majorBidi"/>
      <w:color w:val="FFFFFF" w:themeColor="background1"/>
      <w:sz w:val="62"/>
      <w:szCs w:val="56"/>
      <w:shd w:val="clear" w:color="auto" w:fill="32C5EF" w:themeFill="accent1"/>
    </w:rPr>
  </w:style>
  <w:style w:type="paragraph" w:styleId="Subtitle">
    <w:name w:val="Subtitle"/>
    <w:basedOn w:val="Normal"/>
    <w:link w:val="SubtitleChar"/>
    <w:uiPriority w:val="3"/>
    <w:qFormat/>
    <w:rsid w:val="00BD1C10"/>
    <w:pPr>
      <w:numPr>
        <w:ilvl w:val="1"/>
      </w:numPr>
      <w:spacing w:before="360" w:after="120"/>
      <w:contextualSpacing/>
    </w:pPr>
    <w:rPr>
      <w:rFonts w:eastAsiaTheme="minorEastAsia"/>
      <w:color w:val="000000" w:themeColor="text1"/>
      <w:sz w:val="46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BD1C10"/>
    <w:rPr>
      <w:rFonts w:eastAsiaTheme="minorEastAsia"/>
      <w:color w:val="000000" w:themeColor="text1"/>
      <w:sz w:val="46"/>
      <w:szCs w:val="22"/>
    </w:rPr>
  </w:style>
  <w:style w:type="paragraph" w:styleId="BlockText">
    <w:name w:val="Block Text"/>
    <w:basedOn w:val="Normal"/>
    <w:uiPriority w:val="99"/>
    <w:unhideWhenUsed/>
    <w:qFormat/>
    <w:rsid w:val="00BD1C10"/>
    <w:pPr>
      <w:spacing w:before="480" w:after="360"/>
      <w:ind w:left="1152" w:right="1152"/>
      <w:contextualSpacing/>
    </w:pPr>
    <w:rPr>
      <w:rFonts w:eastAsiaTheme="minorEastAsia"/>
      <w:i/>
      <w:iCs/>
      <w:color w:val="32C5EF" w:themeColor="accent1"/>
      <w:sz w:val="40"/>
    </w:rPr>
  </w:style>
  <w:style w:type="paragraph" w:customStyle="1" w:styleId="ContactInfo">
    <w:name w:val="Contact Info"/>
    <w:basedOn w:val="Normal"/>
    <w:uiPriority w:val="99"/>
    <w:qFormat/>
    <w:rsid w:val="00BD1C10"/>
    <w:pPr>
      <w:pBdr>
        <w:bottom w:val="single" w:sz="48" w:space="31" w:color="262626" w:themeColor="text1" w:themeTint="D9"/>
      </w:pBdr>
      <w:contextualSpacing/>
    </w:pPr>
    <w:rPr>
      <w:sz w:val="26"/>
    </w:rPr>
  </w:style>
  <w:style w:type="paragraph" w:styleId="Header">
    <w:name w:val="header"/>
    <w:basedOn w:val="Normal"/>
    <w:link w:val="HeaderChar"/>
    <w:uiPriority w:val="99"/>
    <w:unhideWhenUsed/>
    <w:rsid w:val="00BD1C10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C10"/>
  </w:style>
  <w:style w:type="paragraph" w:styleId="Footer">
    <w:name w:val="footer"/>
    <w:basedOn w:val="Normal"/>
    <w:link w:val="FooterChar"/>
    <w:uiPriority w:val="99"/>
    <w:unhideWhenUsed/>
    <w:rsid w:val="00BD1C1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C10"/>
  </w:style>
  <w:style w:type="paragraph" w:styleId="NormalWeb">
    <w:name w:val="Normal (Web)"/>
    <w:basedOn w:val="Normal"/>
    <w:uiPriority w:val="99"/>
    <w:unhideWhenUsed/>
    <w:rsid w:val="002D45E5"/>
    <w:pPr>
      <w:spacing w:after="187" w:line="456" w:lineRule="atLeast"/>
      <w:jc w:val="left"/>
    </w:pPr>
    <w:rPr>
      <w:rFonts w:ascii="Lato" w:eastAsia="Times New Roman" w:hAnsi="Lato" w:cs="Times New Roman"/>
      <w:color w:val="777777"/>
      <w:sz w:val="15"/>
      <w:szCs w:val="15"/>
      <w:lang w:eastAsia="en-GB"/>
    </w:rPr>
  </w:style>
  <w:style w:type="character" w:customStyle="1" w:styleId="textexposedshow">
    <w:name w:val="text_exposed_show"/>
    <w:basedOn w:val="DefaultParagraphFont"/>
    <w:rsid w:val="002D45E5"/>
  </w:style>
  <w:style w:type="character" w:styleId="Hyperlink">
    <w:name w:val="Hyperlink"/>
    <w:basedOn w:val="DefaultParagraphFont"/>
    <w:uiPriority w:val="99"/>
    <w:semiHidden/>
    <w:unhideWhenUsed/>
    <w:rsid w:val="00FA13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1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1649">
                          <w:marLeft w:val="2100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46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4013">
                                  <w:marLeft w:val="0"/>
                                  <w:marRight w:val="1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92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86284">
              <w:marLeft w:val="-140"/>
              <w:marRight w:val="-1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8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00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16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0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46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28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2C5EF"/>
      </a:accent1>
      <a:accent2>
        <a:srgbClr val="FF5BA7"/>
      </a:accent2>
      <a:accent3>
        <a:srgbClr val="FFC80F"/>
      </a:accent3>
      <a:accent4>
        <a:srgbClr val="37AE7B"/>
      </a:accent4>
      <a:accent5>
        <a:srgbClr val="FF8D22"/>
      </a:accent5>
      <a:accent6>
        <a:srgbClr val="965EB2"/>
      </a:accent6>
      <a:hlink>
        <a:srgbClr val="32C5EF"/>
      </a:hlink>
      <a:folHlink>
        <a:srgbClr val="965EB2"/>
      </a:folHlink>
    </a:clrScheme>
    <a:fontScheme name="Flyer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2B0FA-C008-423A-8532-03B1E71F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Tipperary County Council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Cian Devane</dc:creator>
  <cp:lastModifiedBy>Eric Sweetman</cp:lastModifiedBy>
  <cp:revision>2</cp:revision>
  <dcterms:created xsi:type="dcterms:W3CDTF">2015-10-29T12:09:00Z</dcterms:created>
  <dcterms:modified xsi:type="dcterms:W3CDTF">2015-10-29T12:09:00Z</dcterms:modified>
</cp:coreProperties>
</file>